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4FF5" w14:textId="0D576B76" w:rsidR="00F97DB3" w:rsidRPr="001C3ED9" w:rsidRDefault="00F97DB3" w:rsidP="001C3ED9">
      <w:pPr>
        <w:spacing w:line="276" w:lineRule="auto"/>
        <w:rPr>
          <w:rFonts w:cs="Calibri"/>
        </w:rPr>
      </w:pPr>
    </w:p>
    <w:p w14:paraId="05E4EB9D" w14:textId="0D77887C" w:rsidR="00F97DB3" w:rsidRPr="001C3ED9" w:rsidRDefault="007E7936" w:rsidP="001C3ED9">
      <w:pPr>
        <w:spacing w:line="276" w:lineRule="auto"/>
        <w:rPr>
          <w:rFonts w:cs="Calibri"/>
        </w:rPr>
      </w:pPr>
      <w:r w:rsidRPr="00185216">
        <w:rPr>
          <w:rFonts w:cs="Calibri"/>
          <w:noProof/>
        </w:rPr>
        <w:drawing>
          <wp:anchor distT="0" distB="0" distL="114300" distR="114300" simplePos="0" relativeHeight="251658240" behindDoc="0" locked="0" layoutInCell="1" allowOverlap="1" wp14:anchorId="17A18467" wp14:editId="2DE2C0FD">
            <wp:simplePos x="0" y="0"/>
            <wp:positionH relativeFrom="column">
              <wp:posOffset>1539240</wp:posOffset>
            </wp:positionH>
            <wp:positionV relativeFrom="paragraph">
              <wp:posOffset>7620</wp:posOffset>
            </wp:positionV>
            <wp:extent cx="2579915" cy="1594047"/>
            <wp:effectExtent l="0" t="0" r="0" b="6350"/>
            <wp:wrapNone/>
            <wp:docPr id="2107443611"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43611" name="Picture 2" descr="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9915" cy="1594047"/>
                    </a:xfrm>
                    <a:prstGeom prst="rect">
                      <a:avLst/>
                    </a:prstGeom>
                  </pic:spPr>
                </pic:pic>
              </a:graphicData>
            </a:graphic>
            <wp14:sizeRelH relativeFrom="margin">
              <wp14:pctWidth>0</wp14:pctWidth>
            </wp14:sizeRelH>
            <wp14:sizeRelV relativeFrom="margin">
              <wp14:pctHeight>0</wp14:pctHeight>
            </wp14:sizeRelV>
          </wp:anchor>
        </w:drawing>
      </w:r>
    </w:p>
    <w:p w14:paraId="4F46BFA7" w14:textId="1A3C117C" w:rsidR="008913C1" w:rsidRDefault="008913C1" w:rsidP="008913C1"/>
    <w:p w14:paraId="68334FF1" w14:textId="3C4A80B8" w:rsidR="008913C1" w:rsidRPr="008074F0" w:rsidRDefault="008913C1" w:rsidP="003F09EC">
      <w:pPr>
        <w:jc w:val="right"/>
      </w:pPr>
    </w:p>
    <w:p w14:paraId="138ECE6F" w14:textId="77777777" w:rsidR="008913C1" w:rsidRPr="008074F0" w:rsidRDefault="008913C1" w:rsidP="008913C1"/>
    <w:p w14:paraId="689231CB" w14:textId="77777777" w:rsidR="008913C1" w:rsidRPr="008074F0" w:rsidRDefault="008913C1" w:rsidP="008913C1"/>
    <w:p w14:paraId="12380264" w14:textId="02BE6951" w:rsidR="008913C1" w:rsidRDefault="008913C1" w:rsidP="023C63C3">
      <w:pPr>
        <w:spacing w:line="276" w:lineRule="auto"/>
      </w:pPr>
    </w:p>
    <w:p w14:paraId="39DDD1E3" w14:textId="214D8B96" w:rsidR="008913C1" w:rsidRPr="00EF5F61" w:rsidRDefault="008913C1" w:rsidP="023C63C3">
      <w:pPr>
        <w:shd w:val="clear" w:color="auto" w:fill="CAEDFB" w:themeFill="accent4" w:themeFillTint="33"/>
        <w:spacing w:line="276" w:lineRule="auto"/>
        <w:ind w:right="-48"/>
        <w:jc w:val="center"/>
        <w:rPr>
          <w:rFonts w:eastAsiaTheme="minorEastAsia"/>
          <w:b/>
          <w:bCs/>
          <w:color w:val="80340D" w:themeColor="accent2" w:themeShade="80"/>
          <w:sz w:val="44"/>
          <w:szCs w:val="44"/>
          <w:lang w:eastAsia="ja-JP"/>
        </w:rPr>
      </w:pPr>
      <w:r w:rsidRPr="023C63C3">
        <w:rPr>
          <w:rFonts w:eastAsiaTheme="minorEastAsia"/>
          <w:b/>
          <w:bCs/>
          <w:color w:val="002060"/>
          <w:sz w:val="44"/>
          <w:szCs w:val="44"/>
          <w:lang w:eastAsia="ja-JP"/>
        </w:rPr>
        <w:t>Application Form</w:t>
      </w:r>
    </w:p>
    <w:tbl>
      <w:tblPr>
        <w:tblStyle w:val="GridTable4-Accent1"/>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43"/>
        <w:gridCol w:w="4620"/>
      </w:tblGrid>
      <w:tr w:rsidR="008913C1" w:rsidRPr="005F2010" w14:paraId="5D7CA859" w14:textId="77777777" w:rsidTr="023C6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002060"/>
          </w:tcPr>
          <w:p w14:paraId="0DC9CBD5" w14:textId="77777777" w:rsidR="008913C1" w:rsidRPr="009D2CB1" w:rsidRDefault="008913C1">
            <w:pPr>
              <w:spacing w:line="360" w:lineRule="auto"/>
              <w:rPr>
                <w:rFonts w:eastAsiaTheme="minorEastAsia"/>
                <w:sz w:val="28"/>
                <w:szCs w:val="28"/>
                <w:highlight w:val="yellow"/>
                <w:lang w:val="en-US" w:eastAsia="ja-JP"/>
              </w:rPr>
            </w:pPr>
            <w:r w:rsidRPr="009D2CB1">
              <w:rPr>
                <w:rFonts w:eastAsiaTheme="minorEastAsia"/>
                <w:sz w:val="28"/>
                <w:szCs w:val="28"/>
                <w:lang w:val="en-US" w:eastAsia="ja-JP"/>
              </w:rPr>
              <w:t>Title:</w:t>
            </w:r>
          </w:p>
        </w:tc>
        <w:tc>
          <w:tcPr>
            <w:tcW w:w="8163" w:type="dxa"/>
            <w:gridSpan w:val="2"/>
            <w:shd w:val="clear" w:color="auto" w:fill="FFFFFF" w:themeFill="background1"/>
          </w:tcPr>
          <w:p w14:paraId="119D601B" w14:textId="445AC034" w:rsidR="008913C1" w:rsidRPr="00B2169D" w:rsidRDefault="008913C1">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215E99" w:themeColor="text2" w:themeTint="BF"/>
                <w:sz w:val="24"/>
                <w:lang w:eastAsia="ja-JP"/>
              </w:rPr>
            </w:pPr>
            <w:r w:rsidRPr="00B2169D">
              <w:rPr>
                <w:rFonts w:eastAsiaTheme="minorEastAsia"/>
                <w:color w:val="215E99" w:themeColor="text2" w:themeTint="BF"/>
                <w:sz w:val="24"/>
                <w:lang w:eastAsia="ja-JP"/>
              </w:rPr>
              <w:t xml:space="preserve">Establishment of a Panel of </w:t>
            </w:r>
            <w:r w:rsidR="00B2169D" w:rsidRPr="00B2169D">
              <w:rPr>
                <w:rFonts w:eastAsiaTheme="minorEastAsia"/>
                <w:color w:val="215E99" w:themeColor="text2" w:themeTint="BF"/>
                <w:sz w:val="24"/>
                <w:szCs w:val="24"/>
                <w:lang w:eastAsia="ja-JP"/>
              </w:rPr>
              <w:t>T</w:t>
            </w:r>
            <w:r w:rsidR="00B2169D" w:rsidRPr="00B2169D">
              <w:rPr>
                <w:rFonts w:cs="Calibri"/>
                <w:color w:val="215E99" w:themeColor="text2" w:themeTint="BF"/>
                <w:sz w:val="24"/>
                <w:szCs w:val="24"/>
              </w:rPr>
              <w:t>echnical Support Services for the delivery of computer-based testing</w:t>
            </w:r>
          </w:p>
        </w:tc>
      </w:tr>
      <w:tr w:rsidR="008913C1" w:rsidRPr="005F2010" w14:paraId="22058EF6" w14:textId="77777777" w:rsidTr="023C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1" w:type="dxa"/>
            <w:gridSpan w:val="3"/>
          </w:tcPr>
          <w:p w14:paraId="1253558C" w14:textId="77777777" w:rsidR="008913C1" w:rsidRPr="005F2010" w:rsidRDefault="008913C1">
            <w:pPr>
              <w:spacing w:line="360" w:lineRule="auto"/>
              <w:rPr>
                <w:rFonts w:eastAsiaTheme="minorEastAsia"/>
                <w:color w:val="002060"/>
                <w:sz w:val="28"/>
                <w:szCs w:val="28"/>
                <w:highlight w:val="yellow"/>
                <w:lang w:val="en-US" w:eastAsia="ja-JP"/>
              </w:rPr>
            </w:pPr>
            <w:r w:rsidRPr="005F2010">
              <w:rPr>
                <w:rFonts w:eastAsiaTheme="minorEastAsia"/>
                <w:color w:val="002060"/>
                <w:sz w:val="28"/>
                <w:szCs w:val="28"/>
                <w:lang w:val="en-US" w:eastAsia="ja-JP"/>
              </w:rPr>
              <w:t xml:space="preserve">Description of </w:t>
            </w:r>
            <w:r>
              <w:rPr>
                <w:rFonts w:eastAsiaTheme="minorEastAsia"/>
                <w:color w:val="002060"/>
                <w:sz w:val="28"/>
                <w:szCs w:val="28"/>
                <w:lang w:val="en-US" w:eastAsia="ja-JP"/>
              </w:rPr>
              <w:t>Panel</w:t>
            </w:r>
            <w:r w:rsidRPr="005F2010">
              <w:rPr>
                <w:rFonts w:eastAsiaTheme="minorEastAsia"/>
                <w:color w:val="002060"/>
                <w:sz w:val="28"/>
                <w:szCs w:val="28"/>
                <w:lang w:val="en-US" w:eastAsia="ja-JP"/>
              </w:rPr>
              <w:t>:</w:t>
            </w:r>
          </w:p>
        </w:tc>
      </w:tr>
      <w:tr w:rsidR="008913C1" w:rsidRPr="005F2010" w14:paraId="2825B911" w14:textId="77777777" w:rsidTr="023C63C3">
        <w:tc>
          <w:tcPr>
            <w:cnfStyle w:val="001000000000" w:firstRow="0" w:lastRow="0" w:firstColumn="1" w:lastColumn="0" w:oddVBand="0" w:evenVBand="0" w:oddHBand="0" w:evenHBand="0" w:firstRowFirstColumn="0" w:firstRowLastColumn="0" w:lastRowFirstColumn="0" w:lastRowLastColumn="0"/>
            <w:tcW w:w="9151" w:type="dxa"/>
            <w:gridSpan w:val="3"/>
            <w:shd w:val="clear" w:color="auto" w:fill="FFFFFF" w:themeFill="background1"/>
          </w:tcPr>
          <w:p w14:paraId="23E2FBDB" w14:textId="77777777" w:rsidR="00B2169D" w:rsidRDefault="008913C1">
            <w:pPr>
              <w:spacing w:line="276" w:lineRule="auto"/>
              <w:rPr>
                <w:rFonts w:eastAsiaTheme="minorEastAsia"/>
                <w:color w:val="002060"/>
                <w:sz w:val="24"/>
                <w:szCs w:val="24"/>
                <w:lang w:val="en-US" w:eastAsia="ja-JP"/>
              </w:rPr>
            </w:pPr>
            <w:r>
              <w:rPr>
                <w:rFonts w:eastAsiaTheme="minorEastAsia"/>
                <w:b w:val="0"/>
                <w:bCs w:val="0"/>
                <w:color w:val="002060"/>
                <w:sz w:val="24"/>
                <w:szCs w:val="24"/>
                <w:lang w:val="en-US" w:eastAsia="ja-JP"/>
              </w:rPr>
              <w:t xml:space="preserve">The establishment of this Panel of Experts </w:t>
            </w:r>
            <w:r w:rsidR="00B2169D">
              <w:rPr>
                <w:rFonts w:eastAsiaTheme="minorEastAsia"/>
                <w:b w:val="0"/>
                <w:bCs w:val="0"/>
                <w:color w:val="002060"/>
                <w:sz w:val="24"/>
                <w:szCs w:val="24"/>
                <w:lang w:val="en-US" w:eastAsia="ja-JP"/>
              </w:rPr>
              <w:t>for the Educational Research Centre.</w:t>
            </w:r>
          </w:p>
          <w:p w14:paraId="4A4A488F" w14:textId="070E0993" w:rsidR="008913C1" w:rsidRDefault="008913C1">
            <w:pPr>
              <w:spacing w:line="276" w:lineRule="auto"/>
              <w:rPr>
                <w:rFonts w:eastAsiaTheme="minorEastAsia"/>
                <w:color w:val="002060"/>
                <w:sz w:val="24"/>
                <w:szCs w:val="24"/>
                <w:lang w:val="en-US" w:eastAsia="ja-JP"/>
              </w:rPr>
            </w:pPr>
            <w:r>
              <w:rPr>
                <w:rFonts w:eastAsiaTheme="minorEastAsia"/>
                <w:b w:val="0"/>
                <w:bCs w:val="0"/>
                <w:color w:val="002060"/>
                <w:sz w:val="24"/>
                <w:szCs w:val="24"/>
                <w:lang w:val="en-US" w:eastAsia="ja-JP"/>
              </w:rPr>
              <w:t xml:space="preserve">There will be </w:t>
            </w:r>
            <w:r w:rsidR="00B2169D">
              <w:rPr>
                <w:rFonts w:eastAsiaTheme="minorEastAsia"/>
                <w:b w:val="0"/>
                <w:bCs w:val="0"/>
                <w:color w:val="002060"/>
                <w:sz w:val="24"/>
                <w:szCs w:val="24"/>
                <w:lang w:val="en-US" w:eastAsia="ja-JP"/>
              </w:rPr>
              <w:t>1 panel for</w:t>
            </w:r>
            <w:r>
              <w:rPr>
                <w:rFonts w:eastAsiaTheme="minorEastAsia"/>
                <w:b w:val="0"/>
                <w:bCs w:val="0"/>
                <w:color w:val="002060"/>
                <w:sz w:val="24"/>
                <w:szCs w:val="24"/>
                <w:lang w:val="en-US" w:eastAsia="ja-JP"/>
              </w:rPr>
              <w:t xml:space="preserve"> which experts can submit an Application Form for: </w:t>
            </w:r>
          </w:p>
          <w:p w14:paraId="1ECE83F2" w14:textId="745CA83C" w:rsidR="008913C1" w:rsidRDefault="008913C1">
            <w:pPr>
              <w:spacing w:line="276" w:lineRule="auto"/>
              <w:rPr>
                <w:rFonts w:eastAsiaTheme="minorEastAsia"/>
                <w:color w:val="002060"/>
                <w:sz w:val="24"/>
                <w:szCs w:val="24"/>
                <w:lang w:val="en-US" w:eastAsia="ja-JP"/>
              </w:rPr>
            </w:pPr>
            <w:r>
              <w:rPr>
                <w:rFonts w:eastAsiaTheme="minorEastAsia"/>
                <w:b w:val="0"/>
                <w:bCs w:val="0"/>
                <w:color w:val="002060"/>
                <w:sz w:val="24"/>
                <w:szCs w:val="24"/>
                <w:lang w:val="en-US" w:eastAsia="ja-JP"/>
              </w:rPr>
              <w:t>1.</w:t>
            </w:r>
            <w:r w:rsidR="00B2169D" w:rsidRPr="00B2169D">
              <w:rPr>
                <w:rFonts w:eastAsiaTheme="minorEastAsia"/>
                <w:color w:val="215E99" w:themeColor="text2" w:themeTint="BF"/>
                <w:sz w:val="24"/>
                <w:szCs w:val="24"/>
                <w:lang w:eastAsia="ja-JP"/>
              </w:rPr>
              <w:t xml:space="preserve"> T</w:t>
            </w:r>
            <w:r w:rsidR="00B2169D" w:rsidRPr="00B2169D">
              <w:rPr>
                <w:rFonts w:cs="Calibri"/>
                <w:color w:val="215E99" w:themeColor="text2" w:themeTint="BF"/>
                <w:sz w:val="24"/>
                <w:szCs w:val="24"/>
              </w:rPr>
              <w:t>echnical Support Services for the delivery of computer-based testing</w:t>
            </w:r>
          </w:p>
          <w:p w14:paraId="73A8A743" w14:textId="35BBEAFE" w:rsidR="008913C1" w:rsidRPr="005F2010" w:rsidRDefault="008913C1">
            <w:pPr>
              <w:spacing w:line="276" w:lineRule="auto"/>
              <w:rPr>
                <w:rFonts w:eastAsiaTheme="minorEastAsia"/>
                <w:b w:val="0"/>
                <w:bCs w:val="0"/>
                <w:color w:val="002060"/>
                <w:sz w:val="24"/>
                <w:szCs w:val="24"/>
                <w:lang w:val="en-US" w:eastAsia="ja-JP"/>
              </w:rPr>
            </w:pPr>
          </w:p>
        </w:tc>
      </w:tr>
      <w:tr w:rsidR="008913C1" w:rsidRPr="005F2010" w14:paraId="1B1FE69E" w14:textId="77777777" w:rsidTr="023C63C3">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151" w:type="dxa"/>
            <w:gridSpan w:val="3"/>
            <w:shd w:val="clear" w:color="auto" w:fill="002060"/>
          </w:tcPr>
          <w:p w14:paraId="4A39813D" w14:textId="77777777" w:rsidR="008913C1" w:rsidRPr="00EB0300" w:rsidRDefault="008913C1">
            <w:pPr>
              <w:spacing w:line="360" w:lineRule="auto"/>
              <w:rPr>
                <w:rFonts w:eastAsiaTheme="minorEastAsia"/>
                <w:color w:val="FFFFFF" w:themeColor="background1"/>
                <w:sz w:val="28"/>
                <w:szCs w:val="28"/>
                <w:lang w:val="en-US" w:eastAsia="ja-JP"/>
              </w:rPr>
            </w:pPr>
            <w:r w:rsidRPr="00EB0300">
              <w:rPr>
                <w:rFonts w:eastAsiaTheme="minorEastAsia"/>
                <w:color w:val="FFFFFF" w:themeColor="background1"/>
                <w:sz w:val="28"/>
                <w:szCs w:val="28"/>
                <w:lang w:val="en-US" w:eastAsia="ja-JP"/>
              </w:rPr>
              <w:t>Key Dates:</w:t>
            </w:r>
          </w:p>
        </w:tc>
      </w:tr>
      <w:tr w:rsidR="008913C1" w:rsidRPr="005F2010" w14:paraId="41191207" w14:textId="77777777" w:rsidTr="023C63C3">
        <w:tc>
          <w:tcPr>
            <w:cnfStyle w:val="001000000000" w:firstRow="0" w:lastRow="0" w:firstColumn="1" w:lastColumn="0" w:oddVBand="0" w:evenVBand="0" w:oddHBand="0" w:evenHBand="0" w:firstRowFirstColumn="0" w:firstRowLastColumn="0" w:lastRowFirstColumn="0" w:lastRowLastColumn="0"/>
            <w:tcW w:w="4531" w:type="dxa"/>
            <w:gridSpan w:val="2"/>
            <w:shd w:val="clear" w:color="auto" w:fill="C1E4F5" w:themeFill="accent1" w:themeFillTint="33"/>
          </w:tcPr>
          <w:p w14:paraId="31DEECA1" w14:textId="77777777" w:rsidR="008913C1" w:rsidRPr="005F2010" w:rsidRDefault="008913C1">
            <w:pPr>
              <w:spacing w:line="360" w:lineRule="auto"/>
              <w:rPr>
                <w:rFonts w:eastAsiaTheme="minorEastAsia"/>
                <w:color w:val="002060"/>
                <w:sz w:val="28"/>
                <w:szCs w:val="28"/>
                <w:lang w:val="en-US" w:eastAsia="ja-JP"/>
              </w:rPr>
            </w:pPr>
            <w:r w:rsidRPr="005F2010">
              <w:rPr>
                <w:rFonts w:eastAsiaTheme="minorEastAsia"/>
                <w:color w:val="002060"/>
                <w:sz w:val="28"/>
                <w:szCs w:val="28"/>
                <w:lang w:val="en-US" w:eastAsia="ja-JP"/>
              </w:rPr>
              <w:t>Issue Date</w:t>
            </w:r>
          </w:p>
        </w:tc>
        <w:tc>
          <w:tcPr>
            <w:tcW w:w="4620" w:type="dxa"/>
          </w:tcPr>
          <w:p w14:paraId="50289CED" w14:textId="0FC4F115" w:rsidR="008913C1" w:rsidRPr="005F2010" w:rsidRDefault="00DE7422">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US" w:eastAsia="ja-JP"/>
              </w:rPr>
            </w:pPr>
            <w:r>
              <w:rPr>
                <w:b/>
                <w:color w:val="002060"/>
                <w:sz w:val="24"/>
                <w:szCs w:val="24"/>
              </w:rPr>
              <w:t>0</w:t>
            </w:r>
            <w:r w:rsidR="00383BBA">
              <w:rPr>
                <w:b/>
                <w:color w:val="002060"/>
                <w:sz w:val="24"/>
                <w:szCs w:val="24"/>
              </w:rPr>
              <w:t>6</w:t>
            </w:r>
            <w:r w:rsidR="008913C1" w:rsidRPr="005F2010">
              <w:rPr>
                <w:b/>
                <w:color w:val="002060"/>
                <w:sz w:val="24"/>
                <w:szCs w:val="24"/>
              </w:rPr>
              <w:t>/</w:t>
            </w:r>
            <w:r>
              <w:rPr>
                <w:b/>
                <w:color w:val="002060"/>
                <w:sz w:val="24"/>
                <w:szCs w:val="24"/>
              </w:rPr>
              <w:t>10</w:t>
            </w:r>
            <w:r w:rsidR="008913C1" w:rsidRPr="005F2010">
              <w:rPr>
                <w:b/>
                <w:color w:val="002060"/>
                <w:sz w:val="24"/>
                <w:szCs w:val="24"/>
              </w:rPr>
              <w:t xml:space="preserve">/2025 </w:t>
            </w:r>
          </w:p>
        </w:tc>
      </w:tr>
      <w:tr w:rsidR="008913C1" w:rsidRPr="005F2010" w14:paraId="006FC344" w14:textId="77777777" w:rsidTr="023C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14:paraId="79D57FE4" w14:textId="77777777" w:rsidR="008913C1" w:rsidRPr="005F2010" w:rsidRDefault="008913C1">
            <w:pPr>
              <w:spacing w:line="360" w:lineRule="auto"/>
              <w:rPr>
                <w:rFonts w:eastAsiaTheme="minorEastAsia"/>
                <w:color w:val="002060"/>
                <w:sz w:val="28"/>
                <w:szCs w:val="28"/>
                <w:lang w:val="en-US" w:eastAsia="ja-JP"/>
              </w:rPr>
            </w:pPr>
            <w:r w:rsidRPr="005F2010">
              <w:rPr>
                <w:rFonts w:eastAsiaTheme="minorEastAsia"/>
                <w:color w:val="002060"/>
                <w:sz w:val="28"/>
                <w:szCs w:val="28"/>
                <w:lang w:val="en-US" w:eastAsia="ja-JP"/>
              </w:rPr>
              <w:t>Closing Date/Time for Queries</w:t>
            </w:r>
          </w:p>
        </w:tc>
        <w:tc>
          <w:tcPr>
            <w:tcW w:w="4620" w:type="dxa"/>
            <w:shd w:val="clear" w:color="auto" w:fill="FFFFFF" w:themeFill="background1"/>
          </w:tcPr>
          <w:p w14:paraId="0E983682" w14:textId="71FF230F" w:rsidR="008913C1" w:rsidRPr="005F2010" w:rsidRDefault="00DE7422">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2060"/>
                <w:sz w:val="24"/>
                <w:szCs w:val="24"/>
                <w:lang w:val="en-US" w:eastAsia="ja-JP"/>
              </w:rPr>
            </w:pPr>
            <w:r>
              <w:rPr>
                <w:rFonts w:eastAsiaTheme="minorEastAsia"/>
                <w:b/>
                <w:bCs/>
                <w:color w:val="002060"/>
                <w:sz w:val="24"/>
                <w:szCs w:val="24"/>
                <w:lang w:val="en-US" w:eastAsia="ja-JP"/>
              </w:rPr>
              <w:t>10</w:t>
            </w:r>
            <w:r w:rsidR="008913C1" w:rsidRPr="005F2010">
              <w:rPr>
                <w:rFonts w:eastAsiaTheme="minorEastAsia"/>
                <w:b/>
                <w:bCs/>
                <w:color w:val="002060"/>
                <w:sz w:val="24"/>
                <w:szCs w:val="24"/>
                <w:lang w:val="en-US" w:eastAsia="ja-JP"/>
              </w:rPr>
              <w:t>/</w:t>
            </w:r>
            <w:r w:rsidR="008913C1">
              <w:rPr>
                <w:rFonts w:eastAsiaTheme="minorEastAsia"/>
                <w:b/>
                <w:bCs/>
                <w:color w:val="002060"/>
                <w:sz w:val="24"/>
                <w:szCs w:val="24"/>
                <w:lang w:val="en-US" w:eastAsia="ja-JP"/>
              </w:rPr>
              <w:t>10</w:t>
            </w:r>
            <w:r w:rsidR="008913C1" w:rsidRPr="005F2010">
              <w:rPr>
                <w:rFonts w:eastAsiaTheme="minorEastAsia"/>
                <w:b/>
                <w:bCs/>
                <w:color w:val="002060"/>
                <w:sz w:val="24"/>
                <w:szCs w:val="24"/>
                <w:lang w:val="en-US" w:eastAsia="ja-JP"/>
              </w:rPr>
              <w:t xml:space="preserve">/2025 </w:t>
            </w:r>
          </w:p>
        </w:tc>
      </w:tr>
      <w:tr w:rsidR="008913C1" w:rsidRPr="005F2010" w14:paraId="39156D08" w14:textId="77777777" w:rsidTr="023C63C3">
        <w:tc>
          <w:tcPr>
            <w:cnfStyle w:val="001000000000" w:firstRow="0" w:lastRow="0" w:firstColumn="1" w:lastColumn="0" w:oddVBand="0" w:evenVBand="0" w:oddHBand="0" w:evenHBand="0" w:firstRowFirstColumn="0" w:firstRowLastColumn="0" w:lastRowFirstColumn="0" w:lastRowLastColumn="0"/>
            <w:tcW w:w="4531" w:type="dxa"/>
            <w:gridSpan w:val="2"/>
            <w:shd w:val="clear" w:color="auto" w:fill="C1E4F5" w:themeFill="accent1" w:themeFillTint="33"/>
          </w:tcPr>
          <w:p w14:paraId="5AA2B75B" w14:textId="77777777" w:rsidR="008913C1" w:rsidRPr="005F2010" w:rsidRDefault="008913C1">
            <w:pPr>
              <w:spacing w:line="360" w:lineRule="auto"/>
              <w:jc w:val="left"/>
              <w:rPr>
                <w:rFonts w:eastAsiaTheme="minorEastAsia"/>
                <w:color w:val="002060"/>
                <w:sz w:val="28"/>
                <w:szCs w:val="28"/>
                <w:lang w:val="en-US" w:eastAsia="ja-JP"/>
              </w:rPr>
            </w:pPr>
            <w:r w:rsidRPr="005F2010">
              <w:rPr>
                <w:rFonts w:eastAsiaTheme="minorEastAsia"/>
                <w:color w:val="002060"/>
                <w:sz w:val="28"/>
                <w:szCs w:val="28"/>
                <w:lang w:val="en-US" w:eastAsia="ja-JP"/>
              </w:rPr>
              <w:t>Closing Date/Time for Applications</w:t>
            </w:r>
          </w:p>
        </w:tc>
        <w:tc>
          <w:tcPr>
            <w:tcW w:w="4620" w:type="dxa"/>
          </w:tcPr>
          <w:p w14:paraId="2F610BFB" w14:textId="297BB320" w:rsidR="008913C1" w:rsidRPr="005F2010" w:rsidRDefault="00FE682B">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US" w:eastAsia="ja-JP"/>
              </w:rPr>
            </w:pPr>
            <w:r>
              <w:rPr>
                <w:rFonts w:eastAsiaTheme="minorEastAsia"/>
                <w:b/>
                <w:bCs/>
                <w:color w:val="002060"/>
                <w:sz w:val="24"/>
                <w:szCs w:val="24"/>
                <w:lang w:val="en-US" w:eastAsia="ja-JP"/>
              </w:rPr>
              <w:t>17</w:t>
            </w:r>
            <w:r w:rsidR="008913C1" w:rsidRPr="005F2010">
              <w:rPr>
                <w:rFonts w:eastAsiaTheme="minorEastAsia"/>
                <w:b/>
                <w:bCs/>
                <w:color w:val="002060"/>
                <w:sz w:val="24"/>
                <w:szCs w:val="24"/>
                <w:lang w:val="en-US" w:eastAsia="ja-JP"/>
              </w:rPr>
              <w:t>/</w:t>
            </w:r>
            <w:r w:rsidR="008913C1">
              <w:rPr>
                <w:rFonts w:eastAsiaTheme="minorEastAsia"/>
                <w:b/>
                <w:bCs/>
                <w:color w:val="002060"/>
                <w:sz w:val="24"/>
                <w:szCs w:val="24"/>
                <w:lang w:val="en-US" w:eastAsia="ja-JP"/>
              </w:rPr>
              <w:t>1</w:t>
            </w:r>
            <w:r>
              <w:rPr>
                <w:rFonts w:eastAsiaTheme="minorEastAsia"/>
                <w:b/>
                <w:bCs/>
                <w:color w:val="002060"/>
                <w:sz w:val="24"/>
                <w:szCs w:val="24"/>
                <w:lang w:val="en-US" w:eastAsia="ja-JP"/>
              </w:rPr>
              <w:t>0</w:t>
            </w:r>
            <w:r w:rsidR="008913C1" w:rsidRPr="005F2010">
              <w:rPr>
                <w:rFonts w:eastAsiaTheme="minorEastAsia"/>
                <w:b/>
                <w:bCs/>
                <w:color w:val="002060"/>
                <w:sz w:val="24"/>
                <w:szCs w:val="24"/>
                <w:lang w:val="en-US" w:eastAsia="ja-JP"/>
              </w:rPr>
              <w:t xml:space="preserve">/2025 </w:t>
            </w:r>
          </w:p>
        </w:tc>
      </w:tr>
      <w:tr w:rsidR="008913C1" w:rsidRPr="005F2010" w14:paraId="7B4902B4" w14:textId="77777777" w:rsidTr="023C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1" w:type="dxa"/>
            <w:gridSpan w:val="3"/>
          </w:tcPr>
          <w:p w14:paraId="0604A560" w14:textId="6EBC1DE8" w:rsidR="008913C1" w:rsidRPr="005F2010" w:rsidRDefault="008913C1">
            <w:pPr>
              <w:spacing w:line="360" w:lineRule="auto"/>
              <w:rPr>
                <w:rFonts w:eastAsiaTheme="minorEastAsia"/>
                <w:color w:val="002060"/>
                <w:sz w:val="28"/>
                <w:szCs w:val="28"/>
                <w:lang w:val="en-US" w:eastAsia="ja-JP"/>
              </w:rPr>
            </w:pPr>
            <w:r w:rsidRPr="005F2010">
              <w:rPr>
                <w:rFonts w:eastAsiaTheme="minorEastAsia"/>
                <w:color w:val="002060"/>
                <w:sz w:val="28"/>
                <w:szCs w:val="28"/>
                <w:lang w:val="en-US" w:eastAsia="ja-JP"/>
              </w:rPr>
              <w:t>Contact for Queries:</w:t>
            </w:r>
            <w:r w:rsidR="00851C63">
              <w:rPr>
                <w:rFonts w:eastAsiaTheme="minorEastAsia"/>
                <w:color w:val="002060"/>
                <w:sz w:val="28"/>
                <w:szCs w:val="28"/>
                <w:lang w:val="en-US" w:eastAsia="ja-JP"/>
              </w:rPr>
              <w:t xml:space="preserve"> Sonia Grogan</w:t>
            </w:r>
          </w:p>
        </w:tc>
      </w:tr>
      <w:tr w:rsidR="008913C1" w:rsidRPr="005F2010" w14:paraId="15B11F52" w14:textId="77777777" w:rsidTr="023C63C3">
        <w:tc>
          <w:tcPr>
            <w:cnfStyle w:val="001000000000" w:firstRow="0" w:lastRow="0" w:firstColumn="1" w:lastColumn="0" w:oddVBand="0" w:evenVBand="0" w:oddHBand="0" w:evenHBand="0" w:firstRowFirstColumn="0" w:firstRowLastColumn="0" w:lastRowFirstColumn="0" w:lastRowLastColumn="0"/>
            <w:tcW w:w="9151" w:type="dxa"/>
            <w:gridSpan w:val="3"/>
            <w:shd w:val="clear" w:color="auto" w:fill="FFFFFF" w:themeFill="background1"/>
          </w:tcPr>
          <w:p w14:paraId="3AF9A163" w14:textId="325E637F" w:rsidR="008913C1" w:rsidRPr="00614A6E" w:rsidRDefault="008913C1">
            <w:pPr>
              <w:spacing w:before="120" w:after="120" w:line="360" w:lineRule="auto"/>
              <w:rPr>
                <w:rFonts w:eastAsiaTheme="minorEastAsia"/>
                <w:b w:val="0"/>
                <w:bCs w:val="0"/>
                <w:noProof/>
                <w:color w:val="002060"/>
                <w:sz w:val="24"/>
                <w:szCs w:val="24"/>
                <w:lang w:val="en-US" w:eastAsia="ja-JP"/>
              </w:rPr>
            </w:pPr>
            <w:r>
              <w:rPr>
                <w:rFonts w:eastAsiaTheme="minorEastAsia"/>
                <w:noProof/>
                <w:color w:val="002060"/>
                <w:sz w:val="24"/>
                <w:szCs w:val="24"/>
                <w:u w:val="single"/>
                <w:lang w:val="en-US" w:eastAsia="ja-JP"/>
              </w:rPr>
              <w:t xml:space="preserve">Email : </w:t>
            </w:r>
            <w:hyperlink r:id="rId12" w:history="1">
              <w:r w:rsidR="00F437A6" w:rsidRPr="00FE779C">
                <w:rPr>
                  <w:rStyle w:val="Hyperlink"/>
                  <w:rFonts w:eastAsiaTheme="minorEastAsia"/>
                  <w:noProof/>
                  <w:sz w:val="24"/>
                  <w:lang w:val="en-US" w:eastAsia="ja-JP"/>
                </w:rPr>
                <w:t>procurement@erc.ie</w:t>
              </w:r>
            </w:hyperlink>
            <w:r w:rsidR="00F437A6">
              <w:rPr>
                <w:rFonts w:eastAsiaTheme="minorEastAsia"/>
                <w:b w:val="0"/>
                <w:bCs w:val="0"/>
                <w:noProof/>
                <w:color w:val="002060"/>
                <w:sz w:val="24"/>
                <w:szCs w:val="24"/>
                <w:lang w:val="en-US" w:eastAsia="ja-JP"/>
              </w:rPr>
              <w:t xml:space="preserve"> </w:t>
            </w:r>
          </w:p>
        </w:tc>
      </w:tr>
      <w:tr w:rsidR="008913C1" w:rsidRPr="005F2010" w14:paraId="16345C4D" w14:textId="77777777" w:rsidTr="023C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1" w:type="dxa"/>
            <w:gridSpan w:val="3"/>
          </w:tcPr>
          <w:p w14:paraId="470B43C9" w14:textId="7689591C" w:rsidR="008913C1" w:rsidRPr="005F2010" w:rsidRDefault="008913C1">
            <w:pPr>
              <w:spacing w:line="360" w:lineRule="auto"/>
              <w:rPr>
                <w:rFonts w:eastAsiaTheme="minorEastAsia"/>
                <w:color w:val="002060"/>
                <w:sz w:val="24"/>
                <w:szCs w:val="24"/>
                <w:lang w:val="en-US" w:eastAsia="ja-JP"/>
              </w:rPr>
            </w:pPr>
            <w:r w:rsidRPr="005F2010">
              <w:rPr>
                <w:rFonts w:eastAsiaTheme="minorEastAsia"/>
                <w:color w:val="002060"/>
                <w:sz w:val="24"/>
                <w:szCs w:val="24"/>
                <w:lang w:val="en-US" w:eastAsia="ja-JP"/>
              </w:rPr>
              <w:t xml:space="preserve">Format for submission of Applications– use the </w:t>
            </w:r>
            <w:r>
              <w:rPr>
                <w:rFonts w:eastAsiaTheme="minorEastAsia"/>
                <w:color w:val="002060"/>
                <w:sz w:val="24"/>
                <w:szCs w:val="24"/>
                <w:u w:val="single"/>
                <w:lang w:val="en-US" w:eastAsia="ja-JP"/>
              </w:rPr>
              <w:t>Application Form</w:t>
            </w:r>
            <w:r w:rsidRPr="005F2010">
              <w:rPr>
                <w:rFonts w:eastAsiaTheme="minorEastAsia"/>
                <w:color w:val="002060"/>
                <w:sz w:val="24"/>
                <w:szCs w:val="24"/>
                <w:lang w:val="en-US" w:eastAsia="ja-JP"/>
              </w:rPr>
              <w:t xml:space="preserve"> provided ONLY and return via:</w:t>
            </w:r>
          </w:p>
        </w:tc>
      </w:tr>
      <w:tr w:rsidR="008913C1" w:rsidRPr="005F2010" w14:paraId="46A95675" w14:textId="77777777" w:rsidTr="023C63C3">
        <w:tc>
          <w:tcPr>
            <w:cnfStyle w:val="001000000000" w:firstRow="0" w:lastRow="0" w:firstColumn="1" w:lastColumn="0" w:oddVBand="0" w:evenVBand="0" w:oddHBand="0" w:evenHBand="0" w:firstRowFirstColumn="0" w:firstRowLastColumn="0" w:lastRowFirstColumn="0" w:lastRowLastColumn="0"/>
            <w:tcW w:w="9151" w:type="dxa"/>
            <w:gridSpan w:val="3"/>
            <w:shd w:val="clear" w:color="auto" w:fill="FFFFFF" w:themeFill="background1"/>
          </w:tcPr>
          <w:p w14:paraId="71C5A71F" w14:textId="31FFAFA2" w:rsidR="008913C1" w:rsidRPr="004A7D1C" w:rsidRDefault="008913C1">
            <w:pPr>
              <w:spacing w:line="360" w:lineRule="auto"/>
              <w:rPr>
                <w:color w:val="002060"/>
              </w:rPr>
            </w:pPr>
            <w:r w:rsidRPr="005F2010">
              <w:rPr>
                <w:color w:val="002060"/>
              </w:rPr>
              <w:t xml:space="preserve">VIA </w:t>
            </w:r>
            <w:r w:rsidR="00383BBA">
              <w:rPr>
                <w:color w:val="002060"/>
              </w:rPr>
              <w:t xml:space="preserve">ERC Website </w:t>
            </w:r>
          </w:p>
        </w:tc>
      </w:tr>
    </w:tbl>
    <w:p w14:paraId="22F98C6F" w14:textId="24E7246B" w:rsidR="008913C1" w:rsidRDefault="008913C1" w:rsidP="008913C1">
      <w:pPr>
        <w:jc w:val="left"/>
      </w:pPr>
    </w:p>
    <w:p w14:paraId="3735BADE" w14:textId="29C6D806" w:rsidR="023C63C3" w:rsidRDefault="023C63C3">
      <w:r>
        <w:br w:type="page"/>
      </w:r>
    </w:p>
    <w:p w14:paraId="283E45DB" w14:textId="1BC99F11" w:rsidR="023C63C3" w:rsidRDefault="023C63C3" w:rsidP="023C63C3">
      <w:pPr>
        <w:jc w:val="left"/>
      </w:pPr>
    </w:p>
    <w:bookmarkStart w:id="0" w:name="_Toc208331622" w:displacedByCustomXml="next"/>
    <w:sdt>
      <w:sdtPr>
        <w:rPr>
          <w:rFonts w:eastAsiaTheme="minorEastAsia" w:cstheme="minorBidi"/>
          <w:b w:val="0"/>
          <w:color w:val="auto"/>
          <w:sz w:val="22"/>
          <w:szCs w:val="22"/>
        </w:rPr>
        <w:id w:val="1408106289"/>
        <w:docPartObj>
          <w:docPartGallery w:val="Table of Contents"/>
          <w:docPartUnique/>
        </w:docPartObj>
      </w:sdtPr>
      <w:sdtEndPr/>
      <w:sdtContent>
        <w:p w14:paraId="2A52377A" w14:textId="1ED369DE" w:rsidR="0040349F" w:rsidRPr="001C3ED9" w:rsidRDefault="0040349F" w:rsidP="008913C1">
          <w:pPr>
            <w:pStyle w:val="Heading1"/>
          </w:pPr>
          <w:r w:rsidRPr="001C3ED9">
            <w:t>Table of Contents</w:t>
          </w:r>
          <w:bookmarkEnd w:id="0"/>
        </w:p>
        <w:p w14:paraId="639456ED" w14:textId="10EB2971" w:rsidR="001F58FE" w:rsidRDefault="0040349F">
          <w:pPr>
            <w:pStyle w:val="TOC1"/>
            <w:tabs>
              <w:tab w:val="right" w:leader="dot" w:pos="9016"/>
            </w:tabs>
            <w:rPr>
              <w:rFonts w:asciiTheme="minorHAnsi" w:eastAsiaTheme="minorEastAsia" w:hAnsiTheme="minorHAnsi"/>
              <w:noProof/>
              <w:sz w:val="24"/>
              <w:lang w:eastAsia="en-IE"/>
            </w:rPr>
          </w:pPr>
          <w:r w:rsidRPr="001C3ED9">
            <w:rPr>
              <w:rFonts w:cs="Calibri"/>
            </w:rPr>
            <w:fldChar w:fldCharType="begin"/>
          </w:r>
          <w:r w:rsidRPr="001C3ED9">
            <w:rPr>
              <w:rFonts w:cs="Calibri"/>
            </w:rPr>
            <w:instrText xml:space="preserve"> TOC \o "1-3" \h \z \u </w:instrText>
          </w:r>
          <w:r w:rsidRPr="001C3ED9">
            <w:rPr>
              <w:rFonts w:cs="Calibri"/>
            </w:rPr>
            <w:fldChar w:fldCharType="separate"/>
          </w:r>
          <w:hyperlink w:anchor="_Toc208331622" w:history="1">
            <w:r w:rsidR="001F58FE" w:rsidRPr="00B05FA1">
              <w:rPr>
                <w:rStyle w:val="Hyperlink"/>
                <w:noProof/>
              </w:rPr>
              <w:t>Table of Contents</w:t>
            </w:r>
            <w:r w:rsidR="001F58FE">
              <w:rPr>
                <w:noProof/>
                <w:webHidden/>
              </w:rPr>
              <w:tab/>
            </w:r>
            <w:r w:rsidR="001F58FE">
              <w:rPr>
                <w:noProof/>
                <w:webHidden/>
              </w:rPr>
              <w:fldChar w:fldCharType="begin"/>
            </w:r>
            <w:r w:rsidR="001F58FE">
              <w:rPr>
                <w:noProof/>
                <w:webHidden/>
              </w:rPr>
              <w:instrText xml:space="preserve"> PAGEREF _Toc208331622 \h </w:instrText>
            </w:r>
            <w:r w:rsidR="001F58FE">
              <w:rPr>
                <w:noProof/>
                <w:webHidden/>
              </w:rPr>
            </w:r>
            <w:r w:rsidR="001F58FE">
              <w:rPr>
                <w:noProof/>
                <w:webHidden/>
              </w:rPr>
              <w:fldChar w:fldCharType="separate"/>
            </w:r>
            <w:r w:rsidR="001F58FE">
              <w:rPr>
                <w:noProof/>
                <w:webHidden/>
              </w:rPr>
              <w:t>2</w:t>
            </w:r>
            <w:r w:rsidR="001F58FE">
              <w:rPr>
                <w:noProof/>
                <w:webHidden/>
              </w:rPr>
              <w:fldChar w:fldCharType="end"/>
            </w:r>
          </w:hyperlink>
        </w:p>
        <w:p w14:paraId="4CD7B21D" w14:textId="5643C9F3" w:rsidR="001F58FE" w:rsidRDefault="001F58FE">
          <w:pPr>
            <w:pStyle w:val="TOC1"/>
            <w:tabs>
              <w:tab w:val="right" w:leader="dot" w:pos="9016"/>
            </w:tabs>
            <w:rPr>
              <w:rFonts w:asciiTheme="minorHAnsi" w:eastAsiaTheme="minorEastAsia" w:hAnsiTheme="minorHAnsi"/>
              <w:noProof/>
              <w:sz w:val="24"/>
              <w:lang w:eastAsia="en-IE"/>
            </w:rPr>
          </w:pPr>
          <w:hyperlink w:anchor="_Toc208331623" w:history="1">
            <w:r w:rsidRPr="00B05FA1">
              <w:rPr>
                <w:rStyle w:val="Hyperlink"/>
                <w:rFonts w:eastAsia="Calibri" w:cs="Calibri"/>
                <w:noProof/>
              </w:rPr>
              <w:t>Instructions for Completing Application Form</w:t>
            </w:r>
            <w:r>
              <w:rPr>
                <w:noProof/>
                <w:webHidden/>
              </w:rPr>
              <w:tab/>
            </w:r>
            <w:r>
              <w:rPr>
                <w:noProof/>
                <w:webHidden/>
              </w:rPr>
              <w:fldChar w:fldCharType="begin"/>
            </w:r>
            <w:r>
              <w:rPr>
                <w:noProof/>
                <w:webHidden/>
              </w:rPr>
              <w:instrText xml:space="preserve"> PAGEREF _Toc208331623 \h </w:instrText>
            </w:r>
            <w:r>
              <w:rPr>
                <w:noProof/>
                <w:webHidden/>
              </w:rPr>
            </w:r>
            <w:r>
              <w:rPr>
                <w:noProof/>
                <w:webHidden/>
              </w:rPr>
              <w:fldChar w:fldCharType="separate"/>
            </w:r>
            <w:r>
              <w:rPr>
                <w:noProof/>
                <w:webHidden/>
              </w:rPr>
              <w:t>3</w:t>
            </w:r>
            <w:r>
              <w:rPr>
                <w:noProof/>
                <w:webHidden/>
              </w:rPr>
              <w:fldChar w:fldCharType="end"/>
            </w:r>
          </w:hyperlink>
        </w:p>
        <w:p w14:paraId="09D8F195" w14:textId="0A732CA6" w:rsidR="001F58FE" w:rsidRDefault="001F58FE">
          <w:pPr>
            <w:pStyle w:val="TOC1"/>
            <w:tabs>
              <w:tab w:val="right" w:leader="dot" w:pos="9016"/>
            </w:tabs>
            <w:rPr>
              <w:rFonts w:asciiTheme="minorHAnsi" w:eastAsiaTheme="minorEastAsia" w:hAnsiTheme="minorHAnsi"/>
              <w:noProof/>
              <w:sz w:val="24"/>
              <w:lang w:eastAsia="en-IE"/>
            </w:rPr>
          </w:pPr>
          <w:hyperlink w:anchor="_Toc208331624" w:history="1">
            <w:r w:rsidRPr="00B05FA1">
              <w:rPr>
                <w:rStyle w:val="Hyperlink"/>
                <w:rFonts w:cs="Calibri"/>
                <w:noProof/>
              </w:rPr>
              <w:t>Part1: General CA Information</w:t>
            </w:r>
            <w:r>
              <w:rPr>
                <w:noProof/>
                <w:webHidden/>
              </w:rPr>
              <w:tab/>
            </w:r>
            <w:r>
              <w:rPr>
                <w:noProof/>
                <w:webHidden/>
              </w:rPr>
              <w:fldChar w:fldCharType="begin"/>
            </w:r>
            <w:r>
              <w:rPr>
                <w:noProof/>
                <w:webHidden/>
              </w:rPr>
              <w:instrText xml:space="preserve"> PAGEREF _Toc208331624 \h </w:instrText>
            </w:r>
            <w:r>
              <w:rPr>
                <w:noProof/>
                <w:webHidden/>
              </w:rPr>
            </w:r>
            <w:r>
              <w:rPr>
                <w:noProof/>
                <w:webHidden/>
              </w:rPr>
              <w:fldChar w:fldCharType="separate"/>
            </w:r>
            <w:r>
              <w:rPr>
                <w:noProof/>
                <w:webHidden/>
              </w:rPr>
              <w:t>4</w:t>
            </w:r>
            <w:r>
              <w:rPr>
                <w:noProof/>
                <w:webHidden/>
              </w:rPr>
              <w:fldChar w:fldCharType="end"/>
            </w:r>
          </w:hyperlink>
        </w:p>
        <w:p w14:paraId="62B89BF2" w14:textId="1EDCC2AE" w:rsidR="001F58FE" w:rsidRDefault="001F58FE">
          <w:pPr>
            <w:pStyle w:val="TOC2"/>
            <w:tabs>
              <w:tab w:val="right" w:leader="dot" w:pos="9016"/>
            </w:tabs>
            <w:rPr>
              <w:rFonts w:asciiTheme="minorHAnsi" w:eastAsiaTheme="minorEastAsia" w:hAnsiTheme="minorHAnsi"/>
              <w:noProof/>
              <w:sz w:val="24"/>
              <w:lang w:eastAsia="en-IE"/>
            </w:rPr>
          </w:pPr>
          <w:hyperlink w:anchor="_Toc208331625" w:history="1">
            <w:r w:rsidRPr="00B05FA1">
              <w:rPr>
                <w:rStyle w:val="Hyperlink"/>
                <w:rFonts w:cs="Calibri"/>
                <w:noProof/>
              </w:rPr>
              <w:t>1.1 General Information</w:t>
            </w:r>
            <w:r>
              <w:rPr>
                <w:noProof/>
                <w:webHidden/>
              </w:rPr>
              <w:tab/>
            </w:r>
            <w:r>
              <w:rPr>
                <w:noProof/>
                <w:webHidden/>
              </w:rPr>
              <w:fldChar w:fldCharType="begin"/>
            </w:r>
            <w:r>
              <w:rPr>
                <w:noProof/>
                <w:webHidden/>
              </w:rPr>
              <w:instrText xml:space="preserve"> PAGEREF _Toc208331625 \h </w:instrText>
            </w:r>
            <w:r>
              <w:rPr>
                <w:noProof/>
                <w:webHidden/>
              </w:rPr>
            </w:r>
            <w:r>
              <w:rPr>
                <w:noProof/>
                <w:webHidden/>
              </w:rPr>
              <w:fldChar w:fldCharType="separate"/>
            </w:r>
            <w:r>
              <w:rPr>
                <w:noProof/>
                <w:webHidden/>
              </w:rPr>
              <w:t>4</w:t>
            </w:r>
            <w:r>
              <w:rPr>
                <w:noProof/>
                <w:webHidden/>
              </w:rPr>
              <w:fldChar w:fldCharType="end"/>
            </w:r>
          </w:hyperlink>
        </w:p>
        <w:p w14:paraId="7AD8EE7F" w14:textId="31AC7659" w:rsidR="001F58FE" w:rsidRDefault="001F58FE">
          <w:pPr>
            <w:pStyle w:val="TOC1"/>
            <w:tabs>
              <w:tab w:val="right" w:leader="dot" w:pos="9016"/>
            </w:tabs>
            <w:rPr>
              <w:rFonts w:asciiTheme="minorHAnsi" w:eastAsiaTheme="minorEastAsia" w:hAnsiTheme="minorHAnsi"/>
              <w:noProof/>
              <w:sz w:val="24"/>
              <w:lang w:eastAsia="en-IE"/>
            </w:rPr>
          </w:pPr>
          <w:hyperlink w:anchor="_Toc208331628" w:history="1">
            <w:r w:rsidRPr="00B05FA1">
              <w:rPr>
                <w:rStyle w:val="Hyperlink"/>
                <w:rFonts w:cs="Calibri"/>
                <w:noProof/>
              </w:rPr>
              <w:t>Section 3: Selection Criteria</w:t>
            </w:r>
            <w:r>
              <w:rPr>
                <w:noProof/>
                <w:webHidden/>
              </w:rPr>
              <w:tab/>
            </w:r>
            <w:r w:rsidR="00560DDA">
              <w:rPr>
                <w:noProof/>
                <w:webHidden/>
              </w:rPr>
              <w:t>5</w:t>
            </w:r>
          </w:hyperlink>
        </w:p>
        <w:p w14:paraId="62DEF968" w14:textId="129525FA" w:rsidR="001F58FE" w:rsidRDefault="001F58FE">
          <w:pPr>
            <w:pStyle w:val="TOC1"/>
            <w:tabs>
              <w:tab w:val="right" w:leader="dot" w:pos="9016"/>
            </w:tabs>
            <w:rPr>
              <w:rFonts w:asciiTheme="minorHAnsi" w:eastAsiaTheme="minorEastAsia" w:hAnsiTheme="minorHAnsi"/>
              <w:noProof/>
              <w:sz w:val="24"/>
              <w:lang w:eastAsia="en-IE"/>
            </w:rPr>
          </w:pPr>
          <w:hyperlink w:anchor="_Toc208331630" w:history="1">
            <w:r w:rsidRPr="00B05FA1">
              <w:rPr>
                <w:rStyle w:val="Hyperlink"/>
                <w:rFonts w:cs="Calibri"/>
                <w:noProof/>
              </w:rPr>
              <w:t>Section 4: Award Criteria Evaluation</w:t>
            </w:r>
            <w:r>
              <w:rPr>
                <w:noProof/>
                <w:webHidden/>
              </w:rPr>
              <w:tab/>
            </w:r>
            <w:r w:rsidR="003F09EC">
              <w:rPr>
                <w:noProof/>
                <w:webHidden/>
              </w:rPr>
              <w:t>5</w:t>
            </w:r>
          </w:hyperlink>
        </w:p>
        <w:p w14:paraId="1F12EA78" w14:textId="00A6F607" w:rsidR="001F58FE" w:rsidRDefault="001F58FE">
          <w:pPr>
            <w:pStyle w:val="TOC2"/>
            <w:tabs>
              <w:tab w:val="right" w:leader="dot" w:pos="9016"/>
            </w:tabs>
            <w:rPr>
              <w:rFonts w:asciiTheme="minorHAnsi" w:eastAsiaTheme="minorEastAsia" w:hAnsiTheme="minorHAnsi"/>
              <w:noProof/>
              <w:sz w:val="24"/>
              <w:lang w:eastAsia="en-IE"/>
            </w:rPr>
          </w:pPr>
          <w:hyperlink w:anchor="_Toc208331631" w:history="1">
            <w:r w:rsidRPr="00B05FA1">
              <w:rPr>
                <w:rStyle w:val="Hyperlink"/>
                <w:rFonts w:cs="Calibri"/>
                <w:noProof/>
              </w:rPr>
              <w:t>4.1. Understanding The Requirements</w:t>
            </w:r>
            <w:r>
              <w:rPr>
                <w:noProof/>
                <w:webHidden/>
              </w:rPr>
              <w:tab/>
            </w:r>
            <w:r w:rsidR="003F09EC">
              <w:rPr>
                <w:noProof/>
                <w:webHidden/>
              </w:rPr>
              <w:t>5</w:t>
            </w:r>
          </w:hyperlink>
          <w:r w:rsidR="003F09EC">
            <w:t>&amp;6</w:t>
          </w:r>
        </w:p>
        <w:p w14:paraId="7588B42F" w14:textId="4789D6C9" w:rsidR="001F58FE" w:rsidRDefault="001F58FE">
          <w:pPr>
            <w:pStyle w:val="TOC2"/>
            <w:tabs>
              <w:tab w:val="right" w:leader="dot" w:pos="9016"/>
            </w:tabs>
            <w:rPr>
              <w:rFonts w:asciiTheme="minorHAnsi" w:eastAsiaTheme="minorEastAsia" w:hAnsiTheme="minorHAnsi"/>
              <w:noProof/>
              <w:sz w:val="24"/>
              <w:lang w:eastAsia="en-IE"/>
            </w:rPr>
          </w:pPr>
          <w:hyperlink w:anchor="_Toc208331633" w:history="1">
            <w:r w:rsidRPr="00B05FA1">
              <w:rPr>
                <w:rStyle w:val="Hyperlink"/>
                <w:rFonts w:cs="Calibri"/>
                <w:noProof/>
              </w:rPr>
              <w:t>4.3. C</w:t>
            </w:r>
            <w:r w:rsidR="00CF2F0E">
              <w:rPr>
                <w:rStyle w:val="Hyperlink"/>
                <w:rFonts w:cs="Calibri"/>
                <w:noProof/>
              </w:rPr>
              <w:t xml:space="preserve">ontract Management &amp; Data Security </w:t>
            </w:r>
            <w:r>
              <w:rPr>
                <w:noProof/>
                <w:webHidden/>
              </w:rPr>
              <w:tab/>
            </w:r>
            <w:r w:rsidR="003F09EC">
              <w:rPr>
                <w:noProof/>
                <w:webHidden/>
              </w:rPr>
              <w:t>7</w:t>
            </w:r>
          </w:hyperlink>
        </w:p>
        <w:p w14:paraId="18755A86" w14:textId="747324D0" w:rsidR="001F58FE" w:rsidRDefault="001F58FE">
          <w:pPr>
            <w:pStyle w:val="TOC1"/>
            <w:tabs>
              <w:tab w:val="right" w:leader="dot" w:pos="9016"/>
            </w:tabs>
            <w:rPr>
              <w:rFonts w:asciiTheme="minorHAnsi" w:eastAsiaTheme="minorEastAsia" w:hAnsiTheme="minorHAnsi"/>
              <w:noProof/>
              <w:sz w:val="24"/>
              <w:lang w:eastAsia="en-IE"/>
            </w:rPr>
          </w:pPr>
          <w:hyperlink w:anchor="_Toc208331634" w:history="1">
            <w:r w:rsidRPr="00B05FA1">
              <w:rPr>
                <w:rStyle w:val="Hyperlink"/>
                <w:rFonts w:eastAsia="Times New Roman" w:cs="Calibri"/>
                <w:noProof/>
                <w:lang w:eastAsia="en-GB"/>
              </w:rPr>
              <w:t>Section 5: Declaration(s) of Acceptance</w:t>
            </w:r>
            <w:r>
              <w:rPr>
                <w:noProof/>
                <w:webHidden/>
              </w:rPr>
              <w:tab/>
            </w:r>
            <w:r w:rsidR="003F09EC">
              <w:rPr>
                <w:noProof/>
                <w:webHidden/>
              </w:rPr>
              <w:t>8</w:t>
            </w:r>
          </w:hyperlink>
        </w:p>
        <w:p w14:paraId="53FE82A6" w14:textId="791796A8" w:rsidR="001F58FE" w:rsidRDefault="001F58FE">
          <w:pPr>
            <w:pStyle w:val="TOC2"/>
            <w:tabs>
              <w:tab w:val="right" w:leader="dot" w:pos="9016"/>
            </w:tabs>
            <w:rPr>
              <w:rFonts w:asciiTheme="minorHAnsi" w:eastAsiaTheme="minorEastAsia" w:hAnsiTheme="minorHAnsi"/>
              <w:noProof/>
              <w:sz w:val="24"/>
              <w:lang w:eastAsia="en-IE"/>
            </w:rPr>
          </w:pPr>
        </w:p>
        <w:p w14:paraId="2F271AD7" w14:textId="65E6EB9A" w:rsidR="0040349F" w:rsidRPr="001C3ED9" w:rsidRDefault="0040349F" w:rsidP="001C3ED9">
          <w:pPr>
            <w:spacing w:line="276" w:lineRule="auto"/>
            <w:rPr>
              <w:rFonts w:cs="Calibri"/>
            </w:rPr>
          </w:pPr>
          <w:r w:rsidRPr="001C3ED9">
            <w:rPr>
              <w:rFonts w:cs="Calibri"/>
              <w:b/>
              <w:bCs/>
            </w:rPr>
            <w:fldChar w:fldCharType="end"/>
          </w:r>
        </w:p>
      </w:sdtContent>
    </w:sdt>
    <w:p w14:paraId="6B24D70A" w14:textId="77777777" w:rsidR="0040349F" w:rsidRPr="001C3ED9" w:rsidRDefault="0040349F"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color w:val="auto"/>
          <w:sz w:val="36"/>
          <w:szCs w:val="36"/>
        </w:rPr>
      </w:pPr>
    </w:p>
    <w:p w14:paraId="297DFBB8" w14:textId="77777777" w:rsidR="0040349F" w:rsidRPr="001C3ED9" w:rsidRDefault="0040349F"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color w:val="auto"/>
          <w:sz w:val="36"/>
          <w:szCs w:val="36"/>
        </w:rPr>
      </w:pPr>
    </w:p>
    <w:p w14:paraId="505FE50D" w14:textId="77777777" w:rsidR="0040349F" w:rsidRPr="001C3ED9" w:rsidRDefault="0040349F"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color w:val="auto"/>
          <w:sz w:val="36"/>
          <w:szCs w:val="36"/>
        </w:rPr>
      </w:pPr>
    </w:p>
    <w:p w14:paraId="339017FC" w14:textId="478F5A3D" w:rsidR="0040349F" w:rsidRPr="001C3ED9" w:rsidRDefault="0040349F" w:rsidP="001C3ED9">
      <w:pPr>
        <w:spacing w:line="276" w:lineRule="auto"/>
        <w:jc w:val="left"/>
        <w:rPr>
          <w:rFonts w:eastAsia="Calibri" w:cs="Calibri"/>
          <w:b/>
          <w:bCs/>
          <w:sz w:val="36"/>
          <w:szCs w:val="36"/>
        </w:rPr>
      </w:pPr>
      <w:r w:rsidRPr="001C3ED9">
        <w:rPr>
          <w:rFonts w:eastAsia="Calibri" w:cs="Calibri"/>
          <w:b/>
          <w:bCs/>
          <w:sz w:val="36"/>
          <w:szCs w:val="36"/>
        </w:rPr>
        <w:br w:type="page"/>
      </w:r>
    </w:p>
    <w:p w14:paraId="06095E38" w14:textId="4E330C47" w:rsidR="0040349F" w:rsidRPr="001C3ED9" w:rsidRDefault="0040349F" w:rsidP="001C3ED9">
      <w:pPr>
        <w:pStyle w:val="Heading1"/>
        <w:spacing w:line="276" w:lineRule="auto"/>
        <w:rPr>
          <w:rFonts w:eastAsia="Calibri" w:cs="Calibri"/>
        </w:rPr>
      </w:pPr>
      <w:bookmarkStart w:id="1" w:name="_Toc208331623"/>
      <w:r w:rsidRPr="001C3ED9">
        <w:rPr>
          <w:rFonts w:eastAsia="Calibri" w:cs="Calibri"/>
        </w:rPr>
        <w:lastRenderedPageBreak/>
        <w:t>Instructions for Completing Application Form</w:t>
      </w:r>
      <w:bookmarkEnd w:id="1"/>
    </w:p>
    <w:p w14:paraId="11857E16" w14:textId="77777777" w:rsidR="00F97DB3" w:rsidRPr="001C3ED9" w:rsidRDefault="00F97DB3" w:rsidP="001C3ED9">
      <w:pPr>
        <w:spacing w:line="276" w:lineRule="auto"/>
        <w:rPr>
          <w:rFonts w:cs="Calibri"/>
        </w:rPr>
      </w:pPr>
    </w:p>
    <w:p w14:paraId="36DB5360" w14:textId="0964A188" w:rsidR="0062165E" w:rsidRPr="0069341B" w:rsidRDefault="00E150CB" w:rsidP="0069341B">
      <w:pPr>
        <w:numPr>
          <w:ilvl w:val="0"/>
          <w:numId w:val="2"/>
        </w:numPr>
        <w:spacing w:line="360" w:lineRule="auto"/>
        <w:ind w:left="567" w:right="-46" w:hanging="567"/>
        <w:rPr>
          <w:rFonts w:cs="Calibri"/>
          <w:szCs w:val="22"/>
        </w:rPr>
      </w:pPr>
      <w:r w:rsidRPr="0069341B">
        <w:rPr>
          <w:rFonts w:cs="Calibri"/>
          <w:szCs w:val="22"/>
        </w:rPr>
        <w:t>Applications</w:t>
      </w:r>
      <w:r w:rsidR="0062165E" w:rsidRPr="0069341B">
        <w:rPr>
          <w:rFonts w:cs="Calibri"/>
          <w:szCs w:val="22"/>
        </w:rPr>
        <w:t xml:space="preserve"> must </w:t>
      </w:r>
      <w:r w:rsidRPr="0069341B">
        <w:rPr>
          <w:rFonts w:cs="Calibri"/>
          <w:szCs w:val="22"/>
        </w:rPr>
        <w:t>be</w:t>
      </w:r>
      <w:r w:rsidR="0062165E" w:rsidRPr="0069341B">
        <w:rPr>
          <w:rFonts w:cs="Calibri"/>
          <w:szCs w:val="22"/>
        </w:rPr>
        <w:t xml:space="preserve"> completed </w:t>
      </w:r>
      <w:r w:rsidRPr="0069341B">
        <w:rPr>
          <w:rFonts w:cs="Calibri"/>
          <w:szCs w:val="22"/>
        </w:rPr>
        <w:t>and returned</w:t>
      </w:r>
      <w:r w:rsidR="0062165E" w:rsidRPr="0069341B">
        <w:rPr>
          <w:rFonts w:cs="Calibri"/>
          <w:szCs w:val="22"/>
        </w:rPr>
        <w:t xml:space="preserve"> via email</w:t>
      </w:r>
      <w:r w:rsidR="00772233" w:rsidRPr="0069341B">
        <w:rPr>
          <w:rFonts w:cs="Calibri"/>
          <w:szCs w:val="22"/>
        </w:rPr>
        <w:t xml:space="preserve"> to</w:t>
      </w:r>
      <w:r w:rsidR="00B2169D">
        <w:rPr>
          <w:szCs w:val="22"/>
        </w:rPr>
        <w:t xml:space="preserve"> </w:t>
      </w:r>
      <w:hyperlink r:id="rId13" w:history="1">
        <w:r w:rsidR="00DE7422" w:rsidRPr="00196427">
          <w:rPr>
            <w:rStyle w:val="Hyperlink"/>
            <w:szCs w:val="22"/>
          </w:rPr>
          <w:t>procurement@erc.ie</w:t>
        </w:r>
      </w:hyperlink>
      <w:r w:rsidR="00DE7422">
        <w:rPr>
          <w:szCs w:val="22"/>
        </w:rPr>
        <w:t xml:space="preserve"> </w:t>
      </w:r>
      <w:r w:rsidR="0062165E" w:rsidRPr="0069341B">
        <w:rPr>
          <w:rFonts w:cs="Calibri"/>
          <w:szCs w:val="22"/>
        </w:rPr>
        <w:t xml:space="preserve">, with the subject line: </w:t>
      </w:r>
      <w:r w:rsidR="00B2169D">
        <w:rPr>
          <w:rFonts w:cs="Calibri"/>
          <w:b/>
          <w:bCs/>
          <w:i/>
          <w:iCs/>
          <w:szCs w:val="22"/>
          <w:u w:val="single"/>
        </w:rPr>
        <w:t>ERC</w:t>
      </w:r>
      <w:r w:rsidR="00061ADF" w:rsidRPr="0069341B">
        <w:rPr>
          <w:rFonts w:cs="Calibri"/>
          <w:b/>
          <w:bCs/>
          <w:i/>
          <w:iCs/>
          <w:szCs w:val="22"/>
          <w:u w:val="single"/>
        </w:rPr>
        <w:t xml:space="preserve"> Panel </w:t>
      </w:r>
      <w:r w:rsidR="00B2169D" w:rsidRPr="0069341B">
        <w:rPr>
          <w:rFonts w:cs="Calibri"/>
          <w:b/>
          <w:bCs/>
          <w:i/>
          <w:iCs/>
          <w:szCs w:val="22"/>
          <w:u w:val="single"/>
        </w:rPr>
        <w:t>of</w:t>
      </w:r>
      <w:r w:rsidR="00B2169D">
        <w:rPr>
          <w:rFonts w:cs="Calibri"/>
          <w:b/>
          <w:bCs/>
          <w:i/>
          <w:iCs/>
          <w:szCs w:val="22"/>
          <w:u w:val="single"/>
        </w:rPr>
        <w:t xml:space="preserve"> Technical support expert</w:t>
      </w:r>
      <w:r w:rsidR="00B2169D" w:rsidRPr="0069341B">
        <w:rPr>
          <w:rFonts w:cs="Calibri"/>
          <w:b/>
          <w:bCs/>
          <w:i/>
          <w:iCs/>
          <w:szCs w:val="22"/>
          <w:u w:val="single"/>
        </w:rPr>
        <w:t xml:space="preserve"> Application</w:t>
      </w:r>
      <w:r w:rsidR="0062165E" w:rsidRPr="0069341B">
        <w:rPr>
          <w:rFonts w:cs="Calibri"/>
          <w:b/>
          <w:bCs/>
          <w:i/>
          <w:iCs/>
          <w:szCs w:val="22"/>
          <w:u w:val="single"/>
        </w:rPr>
        <w:t xml:space="preserve"> Form</w:t>
      </w:r>
      <w:r w:rsidR="00540998" w:rsidRPr="0069341B">
        <w:rPr>
          <w:rFonts w:cs="Calibri"/>
          <w:i/>
          <w:iCs/>
          <w:szCs w:val="22"/>
        </w:rPr>
        <w:t xml:space="preserve"> </w:t>
      </w:r>
      <w:r w:rsidR="00540998" w:rsidRPr="0069341B">
        <w:rPr>
          <w:rFonts w:cs="Calibri"/>
          <w:szCs w:val="22"/>
        </w:rPr>
        <w:t>by</w:t>
      </w:r>
      <w:r w:rsidR="00540998" w:rsidRPr="0069341B">
        <w:rPr>
          <w:rFonts w:cs="Calibri"/>
          <w:b/>
          <w:bCs/>
          <w:szCs w:val="22"/>
        </w:rPr>
        <w:t xml:space="preserve"> 1</w:t>
      </w:r>
      <w:r w:rsidR="00DE7422">
        <w:rPr>
          <w:rFonts w:cs="Calibri"/>
          <w:b/>
          <w:bCs/>
          <w:szCs w:val="22"/>
        </w:rPr>
        <w:t>7</w:t>
      </w:r>
      <w:r w:rsidR="005F6BCB" w:rsidRPr="0069341B">
        <w:rPr>
          <w:rFonts w:cs="Calibri"/>
          <w:b/>
          <w:bCs/>
          <w:szCs w:val="22"/>
        </w:rPr>
        <w:t>:</w:t>
      </w:r>
      <w:r w:rsidR="00540998" w:rsidRPr="0069341B">
        <w:rPr>
          <w:rFonts w:cs="Calibri"/>
          <w:b/>
          <w:bCs/>
          <w:szCs w:val="22"/>
        </w:rPr>
        <w:t>00 hours (Irish Standard Time) on</w:t>
      </w:r>
      <w:r w:rsidR="00B2169D">
        <w:rPr>
          <w:rFonts w:cs="Calibri"/>
          <w:b/>
          <w:bCs/>
          <w:szCs w:val="22"/>
        </w:rPr>
        <w:t xml:space="preserve"> </w:t>
      </w:r>
      <w:r w:rsidR="00F437A6">
        <w:rPr>
          <w:rFonts w:cs="Calibri"/>
          <w:b/>
          <w:bCs/>
          <w:szCs w:val="22"/>
        </w:rPr>
        <w:t>1</w:t>
      </w:r>
      <w:r w:rsidR="00DE7422">
        <w:rPr>
          <w:rFonts w:cs="Calibri"/>
          <w:b/>
          <w:bCs/>
          <w:szCs w:val="22"/>
        </w:rPr>
        <w:t>7</w:t>
      </w:r>
      <w:r w:rsidR="00F437A6">
        <w:rPr>
          <w:rFonts w:cs="Calibri"/>
          <w:b/>
          <w:bCs/>
          <w:szCs w:val="22"/>
          <w:vertAlign w:val="superscript"/>
        </w:rPr>
        <w:t>th</w:t>
      </w:r>
      <w:r w:rsidR="00B2169D">
        <w:rPr>
          <w:rFonts w:cs="Calibri"/>
          <w:b/>
          <w:bCs/>
          <w:szCs w:val="22"/>
        </w:rPr>
        <w:t xml:space="preserve"> October 2025</w:t>
      </w:r>
    </w:p>
    <w:p w14:paraId="7BB61C76" w14:textId="7C408412" w:rsidR="00550F61" w:rsidRPr="0069341B" w:rsidRDefault="003B5ED0" w:rsidP="0069341B">
      <w:pPr>
        <w:numPr>
          <w:ilvl w:val="0"/>
          <w:numId w:val="2"/>
        </w:numPr>
        <w:spacing w:line="360" w:lineRule="auto"/>
        <w:ind w:left="567" w:right="-46" w:hanging="567"/>
        <w:rPr>
          <w:rFonts w:cs="Calibri"/>
          <w:szCs w:val="22"/>
        </w:rPr>
      </w:pPr>
      <w:r w:rsidRPr="0069341B">
        <w:rPr>
          <w:rFonts w:cs="Calibri"/>
          <w:szCs w:val="22"/>
        </w:rPr>
        <w:t xml:space="preserve">The panel reopens to new applications </w:t>
      </w:r>
      <w:r w:rsidR="00EC29FD" w:rsidRPr="0069341B">
        <w:rPr>
          <w:rFonts w:cs="Calibri"/>
          <w:szCs w:val="22"/>
        </w:rPr>
        <w:t>on</w:t>
      </w:r>
      <w:r w:rsidRPr="0069341B">
        <w:rPr>
          <w:rFonts w:cs="Calibri"/>
          <w:szCs w:val="22"/>
        </w:rPr>
        <w:t xml:space="preserve"> </w:t>
      </w:r>
      <w:r w:rsidR="00EC29FD">
        <w:rPr>
          <w:rFonts w:cs="Calibri"/>
          <w:szCs w:val="22"/>
        </w:rPr>
        <w:t>17</w:t>
      </w:r>
      <w:r w:rsidR="00EC29FD" w:rsidRPr="00EC29FD">
        <w:rPr>
          <w:rFonts w:cs="Calibri"/>
          <w:szCs w:val="22"/>
          <w:vertAlign w:val="superscript"/>
        </w:rPr>
        <w:t>th</w:t>
      </w:r>
      <w:r w:rsidR="00EC29FD">
        <w:rPr>
          <w:rFonts w:cs="Calibri"/>
          <w:szCs w:val="22"/>
        </w:rPr>
        <w:t xml:space="preserve"> November</w:t>
      </w:r>
      <w:r w:rsidRPr="0069341B">
        <w:rPr>
          <w:rFonts w:cs="Calibri"/>
          <w:szCs w:val="22"/>
        </w:rPr>
        <w:t xml:space="preserve"> 2025.</w:t>
      </w:r>
    </w:p>
    <w:p w14:paraId="7D8EDF6C" w14:textId="4F8E4935" w:rsidR="00550F61" w:rsidRPr="0069341B" w:rsidRDefault="00550F61" w:rsidP="0069341B">
      <w:pPr>
        <w:numPr>
          <w:ilvl w:val="0"/>
          <w:numId w:val="2"/>
        </w:numPr>
        <w:spacing w:line="360" w:lineRule="auto"/>
        <w:ind w:left="567" w:right="-46" w:hanging="567"/>
        <w:rPr>
          <w:rFonts w:cs="Calibri"/>
          <w:szCs w:val="22"/>
        </w:rPr>
      </w:pPr>
      <w:r w:rsidRPr="0069341B">
        <w:rPr>
          <w:rFonts w:cs="Calibri"/>
          <w:szCs w:val="22"/>
        </w:rPr>
        <w:t xml:space="preserve">Only </w:t>
      </w:r>
      <w:r w:rsidR="00110D3F" w:rsidRPr="0069341B">
        <w:rPr>
          <w:rFonts w:cs="Calibri"/>
          <w:szCs w:val="22"/>
        </w:rPr>
        <w:t>the information</w:t>
      </w:r>
      <w:r w:rsidRPr="0069341B">
        <w:rPr>
          <w:rFonts w:cs="Calibri"/>
          <w:szCs w:val="22"/>
        </w:rPr>
        <w:t xml:space="preserve"> submitted in this form will be considered. No other support material is required. Any additional materials other than the completed application form will be disregarded. Do not include images or links to other information (hyperlinks) in your application form.</w:t>
      </w:r>
    </w:p>
    <w:p w14:paraId="37EF8220" w14:textId="03057414" w:rsidR="00550F61" w:rsidRPr="0069341B" w:rsidRDefault="00550F61" w:rsidP="0069341B">
      <w:pPr>
        <w:numPr>
          <w:ilvl w:val="0"/>
          <w:numId w:val="2"/>
        </w:numPr>
        <w:spacing w:line="360" w:lineRule="auto"/>
        <w:ind w:left="567" w:right="-46" w:hanging="567"/>
        <w:rPr>
          <w:rFonts w:cs="Calibri"/>
          <w:szCs w:val="22"/>
        </w:rPr>
      </w:pPr>
      <w:r w:rsidRPr="0069341B">
        <w:rPr>
          <w:rFonts w:cs="Calibri"/>
          <w:szCs w:val="22"/>
        </w:rPr>
        <w:t>Canvassing, either directly or indirectly, will disqualify.</w:t>
      </w:r>
    </w:p>
    <w:p w14:paraId="626FCE24" w14:textId="77777777" w:rsidR="00AC2734" w:rsidRPr="001C3ED9" w:rsidRDefault="00AC2734" w:rsidP="001C3ED9">
      <w:pPr>
        <w:spacing w:line="276" w:lineRule="auto"/>
        <w:rPr>
          <w:rFonts w:cs="Calibri"/>
        </w:rPr>
      </w:pPr>
    </w:p>
    <w:p w14:paraId="6623DB5F" w14:textId="77777777" w:rsidR="003A72FB" w:rsidRPr="001C3ED9" w:rsidRDefault="003A72FB" w:rsidP="001C3ED9">
      <w:pPr>
        <w:spacing w:line="276" w:lineRule="auto"/>
        <w:rPr>
          <w:rFonts w:cs="Calibri"/>
        </w:rPr>
      </w:pPr>
    </w:p>
    <w:p w14:paraId="42EFFEBF" w14:textId="06085671" w:rsidR="003A72FB" w:rsidRPr="001C3ED9" w:rsidRDefault="00795686" w:rsidP="001C3ED9">
      <w:pPr>
        <w:spacing w:line="276" w:lineRule="auto"/>
        <w:jc w:val="left"/>
        <w:rPr>
          <w:rFonts w:cs="Calibri"/>
        </w:rPr>
      </w:pPr>
      <w:r w:rsidRPr="001C3ED9">
        <w:rPr>
          <w:rFonts w:cs="Calibri"/>
        </w:rPr>
        <w:br w:type="page"/>
      </w:r>
    </w:p>
    <w:p w14:paraId="1405A456" w14:textId="0534A0C3" w:rsidR="00DB5F34" w:rsidRPr="001C3ED9" w:rsidRDefault="00DD5CE4" w:rsidP="001C3ED9">
      <w:pPr>
        <w:pStyle w:val="Heading1"/>
        <w:spacing w:line="276" w:lineRule="auto"/>
        <w:rPr>
          <w:rFonts w:cs="Calibri"/>
        </w:rPr>
      </w:pPr>
      <w:bookmarkStart w:id="2" w:name="_Toc208331624"/>
      <w:r>
        <w:rPr>
          <w:rFonts w:cs="Calibri"/>
        </w:rPr>
        <w:lastRenderedPageBreak/>
        <w:t>Part</w:t>
      </w:r>
      <w:r w:rsidR="00795686" w:rsidRPr="001C3ED9">
        <w:rPr>
          <w:rFonts w:cs="Calibri"/>
        </w:rPr>
        <w:t xml:space="preserve">1: </w:t>
      </w:r>
      <w:r w:rsidR="00DB5F34" w:rsidRPr="001C3ED9">
        <w:rPr>
          <w:rFonts w:cs="Calibri"/>
        </w:rPr>
        <w:t>General CA Information</w:t>
      </w:r>
      <w:bookmarkEnd w:id="2"/>
    </w:p>
    <w:p w14:paraId="5ED4CFC0" w14:textId="20AC8C92" w:rsidR="00D11BD6" w:rsidRPr="001C3ED9" w:rsidRDefault="001C3ED9" w:rsidP="001C3ED9">
      <w:pPr>
        <w:pStyle w:val="Heading2"/>
        <w:shd w:val="clear" w:color="auto" w:fill="002060"/>
        <w:spacing w:line="276" w:lineRule="auto"/>
        <w:rPr>
          <w:rFonts w:cs="Calibri"/>
          <w:color w:val="FFFFFF" w:themeColor="background1"/>
        </w:rPr>
      </w:pPr>
      <w:bookmarkStart w:id="3" w:name="_Toc208331625"/>
      <w:bookmarkStart w:id="4" w:name="_Hlk39232361"/>
      <w:r w:rsidRPr="001C3ED9">
        <w:rPr>
          <w:rFonts w:cs="Calibri"/>
          <w:color w:val="FFFFFF" w:themeColor="background1"/>
        </w:rPr>
        <w:t>1.General</w:t>
      </w:r>
      <w:r w:rsidR="00D11BD6" w:rsidRPr="001C3ED9">
        <w:rPr>
          <w:rFonts w:cs="Calibri"/>
          <w:color w:val="FFFFFF" w:themeColor="background1"/>
        </w:rPr>
        <w:t xml:space="preserve"> Information</w:t>
      </w:r>
      <w:bookmarkEnd w:id="3"/>
    </w:p>
    <w:tbl>
      <w:tblPr>
        <w:tblStyle w:val="TableGrid"/>
        <w:tblW w:w="9016" w:type="dxa"/>
        <w:tblCellMar>
          <w:top w:w="28" w:type="dxa"/>
          <w:bottom w:w="28" w:type="dxa"/>
        </w:tblCellMar>
        <w:tblLook w:val="04A0" w:firstRow="1" w:lastRow="0" w:firstColumn="1" w:lastColumn="0" w:noHBand="0" w:noVBand="1"/>
      </w:tblPr>
      <w:tblGrid>
        <w:gridCol w:w="3105"/>
        <w:gridCol w:w="5911"/>
      </w:tblGrid>
      <w:tr w:rsidR="00D70557" w:rsidRPr="001C3ED9" w14:paraId="46993807" w14:textId="77777777" w:rsidTr="00006A5C">
        <w:tc>
          <w:tcPr>
            <w:tcW w:w="3105" w:type="dxa"/>
            <w:shd w:val="clear" w:color="auto" w:fill="C1E4F5" w:themeFill="accent1" w:themeFillTint="33"/>
            <w:tcMar>
              <w:top w:w="28" w:type="dxa"/>
              <w:bottom w:w="28" w:type="dxa"/>
            </w:tcMar>
          </w:tcPr>
          <w:p w14:paraId="4879A23D" w14:textId="73354CEB"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Name:</w:t>
            </w:r>
          </w:p>
        </w:tc>
        <w:tc>
          <w:tcPr>
            <w:tcW w:w="5911" w:type="dxa"/>
            <w:tcMar>
              <w:top w:w="28" w:type="dxa"/>
              <w:bottom w:w="28" w:type="dxa"/>
            </w:tcMar>
          </w:tcPr>
          <w:p w14:paraId="7D51CFAE" w14:textId="77777777" w:rsidR="00D70557" w:rsidRPr="001C3ED9" w:rsidRDefault="00D70557" w:rsidP="001C3ED9">
            <w:pPr>
              <w:spacing w:line="276" w:lineRule="auto"/>
              <w:rPr>
                <w:rFonts w:cs="Calibri"/>
                <w:sz w:val="28"/>
                <w:szCs w:val="28"/>
              </w:rPr>
            </w:pPr>
          </w:p>
        </w:tc>
      </w:tr>
      <w:tr w:rsidR="00D70557" w:rsidRPr="001C3ED9" w14:paraId="6C96AEC7" w14:textId="77777777" w:rsidTr="00006A5C">
        <w:tc>
          <w:tcPr>
            <w:tcW w:w="3105" w:type="dxa"/>
            <w:shd w:val="clear" w:color="auto" w:fill="C1E4F5" w:themeFill="accent1" w:themeFillTint="33"/>
            <w:tcMar>
              <w:top w:w="28" w:type="dxa"/>
              <w:bottom w:w="28" w:type="dxa"/>
            </w:tcMar>
          </w:tcPr>
          <w:p w14:paraId="7F073B15"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Organisation Name:</w:t>
            </w:r>
          </w:p>
        </w:tc>
        <w:tc>
          <w:tcPr>
            <w:tcW w:w="5911" w:type="dxa"/>
            <w:tcMar>
              <w:top w:w="28" w:type="dxa"/>
              <w:bottom w:w="28" w:type="dxa"/>
            </w:tcMar>
          </w:tcPr>
          <w:p w14:paraId="53728CF7" w14:textId="77777777" w:rsidR="00D70557" w:rsidRPr="001C3ED9" w:rsidRDefault="00D70557" w:rsidP="001C3ED9">
            <w:pPr>
              <w:spacing w:line="276" w:lineRule="auto"/>
              <w:rPr>
                <w:rFonts w:cs="Calibri"/>
                <w:sz w:val="28"/>
                <w:szCs w:val="28"/>
              </w:rPr>
            </w:pPr>
          </w:p>
        </w:tc>
      </w:tr>
      <w:tr w:rsidR="005B4BB6" w:rsidRPr="001C3ED9" w14:paraId="5209EC98" w14:textId="77777777" w:rsidTr="00006A5C">
        <w:tc>
          <w:tcPr>
            <w:tcW w:w="3105" w:type="dxa"/>
            <w:shd w:val="clear" w:color="auto" w:fill="C1E4F5" w:themeFill="accent1" w:themeFillTint="33"/>
            <w:tcMar>
              <w:top w:w="28" w:type="dxa"/>
              <w:bottom w:w="28" w:type="dxa"/>
            </w:tcMar>
          </w:tcPr>
          <w:p w14:paraId="2DD12959" w14:textId="3DD9D62F" w:rsidR="005B4BB6" w:rsidRPr="001C3ED9" w:rsidRDefault="005B4BB6" w:rsidP="007D671A">
            <w:pPr>
              <w:spacing w:line="276" w:lineRule="auto"/>
              <w:jc w:val="left"/>
              <w:rPr>
                <w:rFonts w:cs="Calibri"/>
                <w:b/>
                <w:bCs/>
                <w:color w:val="002060"/>
                <w:sz w:val="28"/>
                <w:szCs w:val="28"/>
              </w:rPr>
            </w:pPr>
            <w:r>
              <w:rPr>
                <w:rFonts w:cs="Calibri"/>
                <w:b/>
                <w:bCs/>
                <w:color w:val="002060"/>
                <w:sz w:val="28"/>
                <w:szCs w:val="28"/>
              </w:rPr>
              <w:t>VAT Registration</w:t>
            </w:r>
            <w:r w:rsidR="007D671A">
              <w:rPr>
                <w:rFonts w:cs="Calibri"/>
                <w:b/>
                <w:bCs/>
                <w:color w:val="002060"/>
                <w:sz w:val="28"/>
                <w:szCs w:val="28"/>
              </w:rPr>
              <w:t xml:space="preserve"> Number (if applicable): </w:t>
            </w:r>
          </w:p>
        </w:tc>
        <w:tc>
          <w:tcPr>
            <w:tcW w:w="5911" w:type="dxa"/>
            <w:tcMar>
              <w:top w:w="28" w:type="dxa"/>
              <w:bottom w:w="28" w:type="dxa"/>
            </w:tcMar>
          </w:tcPr>
          <w:p w14:paraId="4C2C140C" w14:textId="77777777" w:rsidR="005B4BB6" w:rsidRPr="001C3ED9" w:rsidRDefault="005B4BB6" w:rsidP="001C3ED9">
            <w:pPr>
              <w:spacing w:line="276" w:lineRule="auto"/>
              <w:rPr>
                <w:rFonts w:cs="Calibri"/>
                <w:sz w:val="28"/>
                <w:szCs w:val="28"/>
              </w:rPr>
            </w:pPr>
          </w:p>
        </w:tc>
      </w:tr>
      <w:tr w:rsidR="00D70557" w:rsidRPr="001C3ED9" w14:paraId="26878E12" w14:textId="77777777" w:rsidTr="00006A5C">
        <w:tc>
          <w:tcPr>
            <w:tcW w:w="3105" w:type="dxa"/>
            <w:shd w:val="clear" w:color="auto" w:fill="C1E4F5" w:themeFill="accent1" w:themeFillTint="33"/>
            <w:tcMar>
              <w:top w:w="28" w:type="dxa"/>
              <w:bottom w:w="28" w:type="dxa"/>
            </w:tcMar>
          </w:tcPr>
          <w:p w14:paraId="6BBBFA55"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Position:</w:t>
            </w:r>
          </w:p>
        </w:tc>
        <w:tc>
          <w:tcPr>
            <w:tcW w:w="5911" w:type="dxa"/>
            <w:tcMar>
              <w:top w:w="28" w:type="dxa"/>
              <w:bottom w:w="28" w:type="dxa"/>
            </w:tcMar>
          </w:tcPr>
          <w:p w14:paraId="257F7A67" w14:textId="77777777" w:rsidR="00D70557" w:rsidRPr="001C3ED9" w:rsidRDefault="00D70557" w:rsidP="001C3ED9">
            <w:pPr>
              <w:spacing w:line="276" w:lineRule="auto"/>
              <w:rPr>
                <w:rFonts w:cs="Calibri"/>
                <w:sz w:val="28"/>
                <w:szCs w:val="28"/>
              </w:rPr>
            </w:pPr>
          </w:p>
        </w:tc>
      </w:tr>
      <w:tr w:rsidR="00D70557" w:rsidRPr="001C3ED9" w14:paraId="530DB034" w14:textId="77777777" w:rsidTr="00006A5C">
        <w:tc>
          <w:tcPr>
            <w:tcW w:w="3105" w:type="dxa"/>
            <w:shd w:val="clear" w:color="auto" w:fill="C1E4F5" w:themeFill="accent1" w:themeFillTint="33"/>
            <w:tcMar>
              <w:top w:w="28" w:type="dxa"/>
              <w:bottom w:w="28" w:type="dxa"/>
            </w:tcMar>
          </w:tcPr>
          <w:p w14:paraId="39621B69"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Address:</w:t>
            </w:r>
          </w:p>
        </w:tc>
        <w:tc>
          <w:tcPr>
            <w:tcW w:w="5911" w:type="dxa"/>
            <w:tcMar>
              <w:top w:w="28" w:type="dxa"/>
              <w:bottom w:w="28" w:type="dxa"/>
            </w:tcMar>
          </w:tcPr>
          <w:p w14:paraId="03C260F1" w14:textId="77777777" w:rsidR="00D70557" w:rsidRPr="001C3ED9" w:rsidRDefault="00D70557" w:rsidP="001C3ED9">
            <w:pPr>
              <w:spacing w:line="276" w:lineRule="auto"/>
              <w:rPr>
                <w:rFonts w:cs="Calibri"/>
                <w:sz w:val="28"/>
                <w:szCs w:val="28"/>
              </w:rPr>
            </w:pPr>
          </w:p>
        </w:tc>
      </w:tr>
      <w:tr w:rsidR="00D70557" w:rsidRPr="001C3ED9" w14:paraId="403CB682" w14:textId="77777777" w:rsidTr="00006A5C">
        <w:tc>
          <w:tcPr>
            <w:tcW w:w="3105" w:type="dxa"/>
            <w:shd w:val="clear" w:color="auto" w:fill="C1E4F5" w:themeFill="accent1" w:themeFillTint="33"/>
            <w:tcMar>
              <w:top w:w="28" w:type="dxa"/>
              <w:bottom w:w="28" w:type="dxa"/>
            </w:tcMar>
          </w:tcPr>
          <w:p w14:paraId="4F2D8CA3"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Telephone (Office):</w:t>
            </w:r>
          </w:p>
        </w:tc>
        <w:tc>
          <w:tcPr>
            <w:tcW w:w="5911" w:type="dxa"/>
            <w:tcMar>
              <w:top w:w="28" w:type="dxa"/>
              <w:bottom w:w="28" w:type="dxa"/>
            </w:tcMar>
          </w:tcPr>
          <w:p w14:paraId="21792993" w14:textId="77777777" w:rsidR="00D70557" w:rsidRPr="001C3ED9" w:rsidRDefault="00D70557" w:rsidP="001C3ED9">
            <w:pPr>
              <w:spacing w:line="276" w:lineRule="auto"/>
              <w:rPr>
                <w:rFonts w:cs="Calibri"/>
                <w:sz w:val="28"/>
                <w:szCs w:val="28"/>
              </w:rPr>
            </w:pPr>
          </w:p>
        </w:tc>
      </w:tr>
      <w:tr w:rsidR="00D70557" w:rsidRPr="001C3ED9" w14:paraId="2ABDC04F" w14:textId="77777777" w:rsidTr="00006A5C">
        <w:tc>
          <w:tcPr>
            <w:tcW w:w="3105" w:type="dxa"/>
            <w:shd w:val="clear" w:color="auto" w:fill="C1E4F5" w:themeFill="accent1" w:themeFillTint="33"/>
            <w:tcMar>
              <w:top w:w="28" w:type="dxa"/>
              <w:bottom w:w="28" w:type="dxa"/>
            </w:tcMar>
          </w:tcPr>
          <w:p w14:paraId="7432655A"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Telephone (Mobile):</w:t>
            </w:r>
          </w:p>
        </w:tc>
        <w:tc>
          <w:tcPr>
            <w:tcW w:w="5911" w:type="dxa"/>
            <w:tcMar>
              <w:top w:w="28" w:type="dxa"/>
              <w:bottom w:w="28" w:type="dxa"/>
            </w:tcMar>
          </w:tcPr>
          <w:p w14:paraId="4C671C84" w14:textId="77777777" w:rsidR="00D70557" w:rsidRPr="001C3ED9" w:rsidRDefault="00D70557" w:rsidP="001C3ED9">
            <w:pPr>
              <w:spacing w:line="276" w:lineRule="auto"/>
              <w:rPr>
                <w:rFonts w:cs="Calibri"/>
                <w:sz w:val="28"/>
                <w:szCs w:val="28"/>
              </w:rPr>
            </w:pPr>
          </w:p>
        </w:tc>
      </w:tr>
      <w:tr w:rsidR="00D70557" w:rsidRPr="001C3ED9" w14:paraId="45517411" w14:textId="77777777" w:rsidTr="00006A5C">
        <w:tc>
          <w:tcPr>
            <w:tcW w:w="3105" w:type="dxa"/>
            <w:shd w:val="clear" w:color="auto" w:fill="C1E4F5" w:themeFill="accent1" w:themeFillTint="33"/>
            <w:tcMar>
              <w:top w:w="28" w:type="dxa"/>
              <w:bottom w:w="28" w:type="dxa"/>
            </w:tcMar>
          </w:tcPr>
          <w:p w14:paraId="4C874DB2"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Email:</w:t>
            </w:r>
          </w:p>
        </w:tc>
        <w:tc>
          <w:tcPr>
            <w:tcW w:w="5911" w:type="dxa"/>
            <w:tcMar>
              <w:top w:w="28" w:type="dxa"/>
              <w:bottom w:w="28" w:type="dxa"/>
            </w:tcMar>
          </w:tcPr>
          <w:p w14:paraId="7DBC8BF0" w14:textId="77777777" w:rsidR="00D70557" w:rsidRPr="001C3ED9" w:rsidRDefault="00D70557" w:rsidP="001C3ED9">
            <w:pPr>
              <w:spacing w:line="276" w:lineRule="auto"/>
              <w:rPr>
                <w:rFonts w:cs="Calibri"/>
                <w:sz w:val="28"/>
                <w:szCs w:val="28"/>
              </w:rPr>
            </w:pPr>
          </w:p>
        </w:tc>
      </w:tr>
      <w:tr w:rsidR="00D70557" w:rsidRPr="001C3ED9" w14:paraId="3370F545" w14:textId="77777777" w:rsidTr="00006A5C">
        <w:tc>
          <w:tcPr>
            <w:tcW w:w="3105" w:type="dxa"/>
            <w:shd w:val="clear" w:color="auto" w:fill="C1E4F5" w:themeFill="accent1" w:themeFillTint="33"/>
            <w:tcMar>
              <w:top w:w="28" w:type="dxa"/>
              <w:bottom w:w="28" w:type="dxa"/>
            </w:tcMar>
          </w:tcPr>
          <w:p w14:paraId="60DE9002"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Website:</w:t>
            </w:r>
          </w:p>
        </w:tc>
        <w:tc>
          <w:tcPr>
            <w:tcW w:w="5911" w:type="dxa"/>
            <w:tcMar>
              <w:top w:w="28" w:type="dxa"/>
              <w:bottom w:w="28" w:type="dxa"/>
            </w:tcMar>
          </w:tcPr>
          <w:p w14:paraId="554782C7" w14:textId="77777777" w:rsidR="00D70557" w:rsidRPr="001C3ED9" w:rsidRDefault="00D70557" w:rsidP="001C3ED9">
            <w:pPr>
              <w:spacing w:line="276" w:lineRule="auto"/>
              <w:rPr>
                <w:rFonts w:cs="Calibri"/>
                <w:sz w:val="28"/>
                <w:szCs w:val="28"/>
              </w:rPr>
            </w:pPr>
          </w:p>
        </w:tc>
      </w:tr>
      <w:tr w:rsidR="00D70557" w:rsidRPr="001C3ED9" w14:paraId="46B5987E" w14:textId="77777777" w:rsidTr="00006A5C">
        <w:tc>
          <w:tcPr>
            <w:tcW w:w="3105" w:type="dxa"/>
            <w:shd w:val="clear" w:color="auto" w:fill="C1E4F5" w:themeFill="accent1" w:themeFillTint="33"/>
            <w:tcMar>
              <w:top w:w="28" w:type="dxa"/>
              <w:bottom w:w="28" w:type="dxa"/>
            </w:tcMar>
          </w:tcPr>
          <w:p w14:paraId="1B7508F6"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Legal Status:</w:t>
            </w:r>
          </w:p>
        </w:tc>
        <w:tc>
          <w:tcPr>
            <w:tcW w:w="5911" w:type="dxa"/>
            <w:tcMar>
              <w:top w:w="28" w:type="dxa"/>
              <w:bottom w:w="28" w:type="dxa"/>
            </w:tcMar>
          </w:tcPr>
          <w:p w14:paraId="73E581E8" w14:textId="77777777" w:rsidR="00D70557" w:rsidRPr="001C3ED9" w:rsidRDefault="00D70557" w:rsidP="001C3ED9">
            <w:pPr>
              <w:spacing w:line="276" w:lineRule="auto"/>
              <w:rPr>
                <w:rFonts w:cs="Calibri"/>
                <w:sz w:val="28"/>
                <w:szCs w:val="28"/>
              </w:rPr>
            </w:pPr>
          </w:p>
        </w:tc>
      </w:tr>
      <w:bookmarkEnd w:id="4"/>
    </w:tbl>
    <w:p w14:paraId="226337EF" w14:textId="77777777" w:rsidR="000B7A5B" w:rsidRPr="001C3ED9" w:rsidRDefault="000B7A5B" w:rsidP="001C3ED9">
      <w:pPr>
        <w:spacing w:line="276" w:lineRule="auto"/>
        <w:rPr>
          <w:rFonts w:cs="Calibri"/>
        </w:rPr>
      </w:pPr>
    </w:p>
    <w:p w14:paraId="20520FCA" w14:textId="77777777" w:rsidR="007D7571" w:rsidRDefault="007D7571" w:rsidP="001C3ED9">
      <w:pPr>
        <w:spacing w:line="276" w:lineRule="auto"/>
        <w:rPr>
          <w:rFonts w:cs="Calibri"/>
        </w:rPr>
      </w:pPr>
    </w:p>
    <w:p w14:paraId="10F9B281" w14:textId="77777777" w:rsidR="008868D1" w:rsidRDefault="008868D1" w:rsidP="001C3ED9">
      <w:pPr>
        <w:spacing w:line="276" w:lineRule="auto"/>
        <w:rPr>
          <w:rFonts w:cs="Calibri"/>
        </w:rPr>
      </w:pPr>
    </w:p>
    <w:p w14:paraId="0462F85F" w14:textId="77777777" w:rsidR="008868D1" w:rsidRDefault="008868D1" w:rsidP="001C3ED9">
      <w:pPr>
        <w:spacing w:line="276" w:lineRule="auto"/>
        <w:rPr>
          <w:rFonts w:cs="Calibri"/>
        </w:rPr>
      </w:pPr>
    </w:p>
    <w:p w14:paraId="42DE5474" w14:textId="77777777" w:rsidR="008868D1" w:rsidRDefault="008868D1" w:rsidP="001C3ED9">
      <w:pPr>
        <w:spacing w:line="276" w:lineRule="auto"/>
        <w:rPr>
          <w:rFonts w:cs="Calibri"/>
        </w:rPr>
      </w:pPr>
    </w:p>
    <w:p w14:paraId="6E0B5C8C" w14:textId="77777777" w:rsidR="008868D1" w:rsidRDefault="008868D1" w:rsidP="001C3ED9">
      <w:pPr>
        <w:spacing w:line="276" w:lineRule="auto"/>
        <w:rPr>
          <w:rFonts w:cs="Calibri"/>
        </w:rPr>
      </w:pPr>
    </w:p>
    <w:p w14:paraId="264E54C1" w14:textId="77777777" w:rsidR="008868D1" w:rsidRDefault="008868D1" w:rsidP="001C3ED9">
      <w:pPr>
        <w:spacing w:line="276" w:lineRule="auto"/>
        <w:rPr>
          <w:rFonts w:cs="Calibri"/>
        </w:rPr>
      </w:pPr>
    </w:p>
    <w:p w14:paraId="4771CCF5" w14:textId="77777777" w:rsidR="008868D1" w:rsidRDefault="008868D1" w:rsidP="001C3ED9">
      <w:pPr>
        <w:spacing w:line="276" w:lineRule="auto"/>
        <w:rPr>
          <w:rFonts w:cs="Calibri"/>
        </w:rPr>
      </w:pPr>
    </w:p>
    <w:p w14:paraId="2D03E466" w14:textId="77777777" w:rsidR="008868D1" w:rsidRDefault="008868D1" w:rsidP="001C3ED9">
      <w:pPr>
        <w:spacing w:line="276" w:lineRule="auto"/>
        <w:rPr>
          <w:rFonts w:cs="Calibri"/>
        </w:rPr>
      </w:pPr>
    </w:p>
    <w:p w14:paraId="78CD6C41" w14:textId="77777777" w:rsidR="008868D1" w:rsidRDefault="008868D1" w:rsidP="001C3ED9">
      <w:pPr>
        <w:spacing w:line="276" w:lineRule="auto"/>
        <w:rPr>
          <w:rFonts w:cs="Calibri"/>
        </w:rPr>
      </w:pPr>
    </w:p>
    <w:p w14:paraId="039F9BF7" w14:textId="77777777" w:rsidR="008868D1" w:rsidRDefault="008868D1" w:rsidP="001C3ED9">
      <w:pPr>
        <w:spacing w:line="276" w:lineRule="auto"/>
        <w:rPr>
          <w:rFonts w:cs="Calibri"/>
        </w:rPr>
      </w:pPr>
    </w:p>
    <w:p w14:paraId="35ABD651" w14:textId="77777777" w:rsidR="008868D1" w:rsidRDefault="008868D1" w:rsidP="001C3ED9">
      <w:pPr>
        <w:spacing w:line="276" w:lineRule="auto"/>
        <w:rPr>
          <w:rFonts w:cs="Calibri"/>
        </w:rPr>
      </w:pPr>
    </w:p>
    <w:p w14:paraId="694E4FE7" w14:textId="77777777" w:rsidR="008868D1" w:rsidRDefault="008868D1" w:rsidP="001C3ED9">
      <w:pPr>
        <w:spacing w:line="276" w:lineRule="auto"/>
        <w:rPr>
          <w:rFonts w:cs="Calibri"/>
        </w:rPr>
      </w:pPr>
    </w:p>
    <w:p w14:paraId="20315BEA" w14:textId="77777777" w:rsidR="008868D1" w:rsidRPr="001C3ED9" w:rsidRDefault="008868D1" w:rsidP="001C3ED9">
      <w:pPr>
        <w:spacing w:line="276" w:lineRule="auto"/>
        <w:rPr>
          <w:rFonts w:cs="Calibri"/>
        </w:rPr>
      </w:pPr>
    </w:p>
    <w:p w14:paraId="0F60DAB3" w14:textId="406F5E1D" w:rsidR="00631BA2" w:rsidRPr="001C3ED9" w:rsidRDefault="00BA7514" w:rsidP="001C3ED9">
      <w:pPr>
        <w:pStyle w:val="Heading1"/>
        <w:spacing w:line="276" w:lineRule="auto"/>
        <w:rPr>
          <w:rFonts w:cs="Calibri"/>
        </w:rPr>
      </w:pPr>
      <w:bookmarkStart w:id="5" w:name="_Toc208331628"/>
      <w:r w:rsidRPr="001C3ED9">
        <w:rPr>
          <w:rFonts w:cs="Calibri"/>
        </w:rPr>
        <w:lastRenderedPageBreak/>
        <w:t xml:space="preserve">Section </w:t>
      </w:r>
      <w:r w:rsidR="007C067C">
        <w:rPr>
          <w:rFonts w:cs="Calibri"/>
        </w:rPr>
        <w:t>2</w:t>
      </w:r>
      <w:r w:rsidRPr="001C3ED9">
        <w:rPr>
          <w:rFonts w:cs="Calibri"/>
        </w:rPr>
        <w:t xml:space="preserve">: </w:t>
      </w:r>
      <w:r w:rsidR="00EA6DA5">
        <w:rPr>
          <w:rFonts w:cs="Calibri"/>
        </w:rPr>
        <w:t>Selection Criteria</w:t>
      </w:r>
      <w:bookmarkEnd w:id="5"/>
      <w:r w:rsidRPr="001C3ED9">
        <w:rPr>
          <w:rFonts w:cs="Calibri"/>
        </w:rPr>
        <w:t xml:space="preserve"> </w:t>
      </w:r>
    </w:p>
    <w:p w14:paraId="1E15C4A5" w14:textId="0415426F" w:rsidR="00AD6B65" w:rsidRPr="001C3ED9" w:rsidRDefault="00164B01" w:rsidP="001C3ED9">
      <w:pPr>
        <w:pStyle w:val="Heading2"/>
        <w:shd w:val="clear" w:color="auto" w:fill="002060"/>
        <w:spacing w:line="276" w:lineRule="auto"/>
        <w:rPr>
          <w:rFonts w:cs="Calibri"/>
          <w:color w:val="FFFFFF" w:themeColor="background1"/>
          <w:szCs w:val="22"/>
        </w:rPr>
      </w:pPr>
      <w:bookmarkStart w:id="6" w:name="_Toc208331629"/>
      <w:r>
        <w:rPr>
          <w:rFonts w:cs="Calibri"/>
          <w:color w:val="FFFFFF" w:themeColor="background1"/>
        </w:rPr>
        <w:t>A.</w:t>
      </w:r>
      <w:r w:rsidR="00AD6B65" w:rsidRPr="001C3ED9">
        <w:rPr>
          <w:rFonts w:cs="Calibri"/>
          <w:color w:val="FFFFFF" w:themeColor="background1"/>
        </w:rPr>
        <w:t xml:space="preserve"> </w:t>
      </w:r>
      <w:r w:rsidR="003F5553">
        <w:rPr>
          <w:rFonts w:cs="Calibri"/>
          <w:color w:val="FFFFFF" w:themeColor="background1"/>
        </w:rPr>
        <w:t>Economic and Financial Standing Checklist</w:t>
      </w:r>
      <w:bookmarkEnd w:id="6"/>
    </w:p>
    <w:p w14:paraId="77DB0AC0" w14:textId="0C9A7F64" w:rsidR="00AD6B65" w:rsidRPr="001C3ED9" w:rsidRDefault="00AD6B65" w:rsidP="001C3ED9">
      <w:pPr>
        <w:spacing w:line="276" w:lineRule="auto"/>
        <w:ind w:right="-511"/>
        <w:rPr>
          <w:rFonts w:cs="Calibri"/>
          <w:szCs w:val="22"/>
        </w:rPr>
      </w:pPr>
      <w:r w:rsidRPr="001C3ED9">
        <w:rPr>
          <w:rFonts w:cs="Calibri"/>
          <w:szCs w:val="22"/>
        </w:rPr>
        <w:t xml:space="preserve">Applicants must declare that they comply with the following minimum requirements. </w:t>
      </w:r>
    </w:p>
    <w:p w14:paraId="48F9C5F3" w14:textId="390CE3B5" w:rsidR="00AD6B65" w:rsidRPr="001C3ED9" w:rsidRDefault="00AD6B65" w:rsidP="001C3ED9">
      <w:pPr>
        <w:spacing w:line="276" w:lineRule="auto"/>
        <w:ind w:right="-511"/>
        <w:rPr>
          <w:rFonts w:cs="Calibri"/>
        </w:rPr>
      </w:pPr>
      <w:r w:rsidRPr="001C3ED9">
        <w:rPr>
          <w:rFonts w:cs="Calibri"/>
        </w:rPr>
        <w:t xml:space="preserve">Only applicants that pass these requirements will be evaluated.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
        <w:gridCol w:w="6934"/>
        <w:gridCol w:w="1607"/>
      </w:tblGrid>
      <w:tr w:rsidR="00631BA2" w:rsidRPr="001C3ED9" w14:paraId="35575B78" w14:textId="77777777" w:rsidTr="008A086D">
        <w:trPr>
          <w:tblHeader/>
          <w:tblCellSpacing w:w="15" w:type="dxa"/>
        </w:trPr>
        <w:tc>
          <w:tcPr>
            <w:tcW w:w="244" w:type="pct"/>
            <w:tcBorders>
              <w:top w:val="nil"/>
              <w:left w:val="nil"/>
              <w:bottom w:val="nil"/>
              <w:right w:val="nil"/>
            </w:tcBorders>
            <w:shd w:val="clear" w:color="auto" w:fill="002060"/>
            <w:vAlign w:val="center"/>
            <w:hideMark/>
          </w:tcPr>
          <w:p w14:paraId="34CB57B4" w14:textId="77777777" w:rsidR="00631BA2" w:rsidRPr="001C3ED9" w:rsidRDefault="00631BA2" w:rsidP="001C3ED9">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No.</w:t>
            </w:r>
          </w:p>
        </w:tc>
        <w:tc>
          <w:tcPr>
            <w:tcW w:w="3825" w:type="pct"/>
            <w:tcBorders>
              <w:top w:val="nil"/>
              <w:left w:val="nil"/>
              <w:bottom w:val="nil"/>
              <w:right w:val="nil"/>
            </w:tcBorders>
            <w:shd w:val="clear" w:color="auto" w:fill="002060"/>
            <w:vAlign w:val="center"/>
            <w:hideMark/>
          </w:tcPr>
          <w:p w14:paraId="77F058CC" w14:textId="77777777" w:rsidR="00631BA2" w:rsidRPr="001C3ED9" w:rsidRDefault="00631BA2" w:rsidP="001C3ED9">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Responsibility / Condition</w:t>
            </w:r>
          </w:p>
        </w:tc>
        <w:tc>
          <w:tcPr>
            <w:tcW w:w="865" w:type="pct"/>
            <w:tcBorders>
              <w:top w:val="nil"/>
              <w:left w:val="nil"/>
              <w:bottom w:val="nil"/>
              <w:right w:val="nil"/>
            </w:tcBorders>
            <w:shd w:val="clear" w:color="auto" w:fill="002060"/>
            <w:vAlign w:val="center"/>
            <w:hideMark/>
          </w:tcPr>
          <w:p w14:paraId="5A8B8417" w14:textId="77777777" w:rsidR="00631BA2" w:rsidRPr="001C3ED9" w:rsidRDefault="00631BA2" w:rsidP="001C3ED9">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Confirmation (</w:t>
            </w:r>
            <w:r w:rsidRPr="001C3ED9">
              <w:rPr>
                <w:rFonts w:ascii="Segoe UI Symbol" w:eastAsia="Times New Roman" w:hAnsi="Segoe UI Symbol" w:cs="Segoe UI Symbol"/>
                <w:b/>
                <w:bCs/>
                <w:color w:val="FFFFFF" w:themeColor="background1"/>
                <w:sz w:val="28"/>
                <w:szCs w:val="32"/>
                <w:lang w:eastAsia="en-GB"/>
              </w:rPr>
              <w:t>✓</w:t>
            </w:r>
            <w:r w:rsidRPr="001C3ED9">
              <w:rPr>
                <w:rFonts w:eastAsia="Times New Roman" w:cs="Calibri"/>
                <w:b/>
                <w:bCs/>
                <w:color w:val="FFFFFF" w:themeColor="background1"/>
                <w:sz w:val="28"/>
                <w:szCs w:val="32"/>
                <w:lang w:eastAsia="en-GB"/>
              </w:rPr>
              <w:t>/X)</w:t>
            </w:r>
          </w:p>
        </w:tc>
      </w:tr>
      <w:tr w:rsidR="00F4711A" w:rsidRPr="001C3ED9" w14:paraId="0358EFB5" w14:textId="77777777" w:rsidTr="008A086D">
        <w:trPr>
          <w:tblCellSpacing w:w="15" w:type="dxa"/>
        </w:trPr>
        <w:tc>
          <w:tcPr>
            <w:tcW w:w="244" w:type="pct"/>
            <w:vAlign w:val="center"/>
            <w:hideMark/>
          </w:tcPr>
          <w:p w14:paraId="735CE0C2" w14:textId="0433C17F" w:rsidR="00F4711A" w:rsidRPr="001C3ED9" w:rsidRDefault="00F4711A" w:rsidP="00F4711A">
            <w:pPr>
              <w:spacing w:line="276" w:lineRule="auto"/>
              <w:jc w:val="center"/>
              <w:rPr>
                <w:rFonts w:eastAsia="Times New Roman" w:cs="Calibri"/>
                <w:bCs/>
                <w:lang w:eastAsia="en-GB"/>
              </w:rPr>
            </w:pPr>
            <w:r>
              <w:rPr>
                <w:rFonts w:eastAsia="Times New Roman" w:cs="Calibri"/>
                <w:bCs/>
                <w:lang w:eastAsia="en-GB"/>
              </w:rPr>
              <w:t>1</w:t>
            </w:r>
          </w:p>
        </w:tc>
        <w:tc>
          <w:tcPr>
            <w:tcW w:w="3825" w:type="pct"/>
            <w:tcBorders>
              <w:top w:val="single" w:sz="4" w:space="0" w:color="000000"/>
              <w:left w:val="single" w:sz="4" w:space="0" w:color="000000"/>
              <w:bottom w:val="single" w:sz="4" w:space="0" w:color="000000"/>
              <w:right w:val="single" w:sz="4" w:space="0" w:color="000000"/>
            </w:tcBorders>
            <w:hideMark/>
          </w:tcPr>
          <w:p w14:paraId="4D276E55" w14:textId="5BC3DF78" w:rsidR="00F4711A" w:rsidRPr="001C3ED9" w:rsidRDefault="00F4711A" w:rsidP="00F4711A">
            <w:pPr>
              <w:spacing w:line="276" w:lineRule="auto"/>
              <w:ind w:left="189" w:right="292"/>
              <w:rPr>
                <w:rFonts w:eastAsia="Times New Roman" w:cs="Calibri"/>
                <w:bCs/>
                <w:lang w:eastAsia="en-GB"/>
              </w:rPr>
            </w:pPr>
            <w:r>
              <w:rPr>
                <w:rFonts w:cs="Calibri"/>
                <w:szCs w:val="22"/>
              </w:rPr>
              <w:t xml:space="preserve">I will have the necessary Tax Clearance Certificate available, if payments to </w:t>
            </w:r>
            <w:r w:rsidR="00DA4EA3">
              <w:rPr>
                <w:rFonts w:cs="Calibri"/>
                <w:szCs w:val="22"/>
              </w:rPr>
              <w:t>myself or the company</w:t>
            </w:r>
            <w:r>
              <w:rPr>
                <w:rFonts w:cs="Calibri"/>
                <w:szCs w:val="22"/>
              </w:rPr>
              <w:t xml:space="preserve"> exceed €10,000 in a calendar year. </w:t>
            </w:r>
          </w:p>
        </w:tc>
        <w:sdt>
          <w:sdtPr>
            <w:rPr>
              <w:rFonts w:eastAsia="Times New Roman" w:cs="Calibri"/>
              <w:bCs/>
              <w:lang w:eastAsia="en-GB"/>
            </w:rPr>
            <w:id w:val="1904173506"/>
            <w14:checkbox>
              <w14:checked w14:val="0"/>
              <w14:checkedState w14:val="2612" w14:font="MS Gothic"/>
              <w14:uncheckedState w14:val="2610" w14:font="MS Gothic"/>
            </w14:checkbox>
          </w:sdtPr>
          <w:sdtEndPr/>
          <w:sdtContent>
            <w:tc>
              <w:tcPr>
                <w:tcW w:w="865" w:type="pct"/>
                <w:vAlign w:val="center"/>
              </w:tcPr>
              <w:p w14:paraId="7CC09675" w14:textId="5DD509EB" w:rsidR="00F4711A" w:rsidRPr="001C3ED9" w:rsidRDefault="009E4E58" w:rsidP="00F4711A">
                <w:pPr>
                  <w:spacing w:line="276" w:lineRule="auto"/>
                  <w:jc w:val="center"/>
                  <w:rPr>
                    <w:rFonts w:eastAsia="Times New Roman" w:cs="Calibri"/>
                    <w:bCs/>
                    <w:lang w:eastAsia="en-GB"/>
                  </w:rPr>
                </w:pPr>
                <w:r>
                  <w:rPr>
                    <w:rFonts w:ascii="MS Gothic" w:eastAsia="MS Gothic" w:hAnsi="MS Gothic" w:cs="Calibri" w:hint="eastAsia"/>
                    <w:bCs/>
                    <w:lang w:eastAsia="en-GB"/>
                  </w:rPr>
                  <w:t>☐</w:t>
                </w:r>
              </w:p>
            </w:tc>
          </w:sdtContent>
        </w:sdt>
      </w:tr>
      <w:tr w:rsidR="009E4E58" w:rsidRPr="001C3ED9" w14:paraId="2FC3458E" w14:textId="77777777" w:rsidTr="008A086D">
        <w:trPr>
          <w:tblCellSpacing w:w="15" w:type="dxa"/>
        </w:trPr>
        <w:tc>
          <w:tcPr>
            <w:tcW w:w="244" w:type="pct"/>
            <w:vAlign w:val="center"/>
          </w:tcPr>
          <w:p w14:paraId="1D941638" w14:textId="73B804C9" w:rsidR="009E4E58" w:rsidRPr="001C3ED9" w:rsidRDefault="009E4E58" w:rsidP="009E4E58">
            <w:pPr>
              <w:spacing w:line="276" w:lineRule="auto"/>
              <w:jc w:val="center"/>
              <w:rPr>
                <w:rFonts w:eastAsia="Times New Roman" w:cs="Calibri"/>
                <w:bCs/>
                <w:lang w:eastAsia="en-GB"/>
              </w:rPr>
            </w:pPr>
            <w:r>
              <w:rPr>
                <w:rFonts w:eastAsia="Times New Roman" w:cs="Calibri"/>
                <w:bCs/>
                <w:lang w:eastAsia="en-GB"/>
              </w:rPr>
              <w:t>2</w:t>
            </w:r>
          </w:p>
        </w:tc>
        <w:tc>
          <w:tcPr>
            <w:tcW w:w="3825" w:type="pct"/>
            <w:tcBorders>
              <w:top w:val="single" w:sz="4" w:space="0" w:color="000000"/>
              <w:left w:val="single" w:sz="4" w:space="0" w:color="000000"/>
              <w:bottom w:val="single" w:sz="4" w:space="0" w:color="000000"/>
              <w:right w:val="single" w:sz="4" w:space="0" w:color="000000"/>
            </w:tcBorders>
          </w:tcPr>
          <w:p w14:paraId="552516A5" w14:textId="14018DF0" w:rsidR="009E4E58" w:rsidRPr="001C3ED9" w:rsidRDefault="009E4E58" w:rsidP="009E4E58">
            <w:pPr>
              <w:spacing w:line="276" w:lineRule="auto"/>
              <w:ind w:left="189" w:right="292"/>
              <w:rPr>
                <w:rFonts w:cs="Calibri"/>
                <w:szCs w:val="22"/>
              </w:rPr>
            </w:pPr>
            <w:r w:rsidRPr="001C3ED9">
              <w:rPr>
                <w:rFonts w:cs="Calibri"/>
                <w:szCs w:val="22"/>
              </w:rPr>
              <w:t>I am available to deliver the services during the term of the contract</w:t>
            </w:r>
            <w:r>
              <w:rPr>
                <w:rFonts w:cs="Calibri"/>
                <w:szCs w:val="22"/>
              </w:rPr>
              <w:t>.</w:t>
            </w:r>
          </w:p>
        </w:tc>
        <w:sdt>
          <w:sdtPr>
            <w:rPr>
              <w:rFonts w:eastAsia="Times New Roman" w:cs="Calibri"/>
              <w:bCs/>
              <w:lang w:eastAsia="en-GB"/>
            </w:rPr>
            <w:id w:val="793557041"/>
            <w14:checkbox>
              <w14:checked w14:val="0"/>
              <w14:checkedState w14:val="2612" w14:font="MS Gothic"/>
              <w14:uncheckedState w14:val="2610" w14:font="MS Gothic"/>
            </w14:checkbox>
          </w:sdtPr>
          <w:sdtEndPr/>
          <w:sdtContent>
            <w:tc>
              <w:tcPr>
                <w:tcW w:w="865" w:type="pct"/>
                <w:vAlign w:val="center"/>
              </w:tcPr>
              <w:p w14:paraId="0AE2898B" w14:textId="6D2A4CBD" w:rsidR="009E4E58" w:rsidRDefault="009E4E58" w:rsidP="009E4E58">
                <w:pPr>
                  <w:spacing w:line="276" w:lineRule="auto"/>
                  <w:jc w:val="center"/>
                  <w:rPr>
                    <w:rFonts w:eastAsia="Times New Roman" w:cs="Calibri"/>
                    <w:bCs/>
                    <w:lang w:eastAsia="en-GB"/>
                  </w:rPr>
                </w:pPr>
                <w:r>
                  <w:rPr>
                    <w:rFonts w:ascii="MS Gothic" w:eastAsia="MS Gothic" w:hAnsi="MS Gothic" w:cs="Calibri" w:hint="eastAsia"/>
                    <w:bCs/>
                    <w:lang w:eastAsia="en-GB"/>
                  </w:rPr>
                  <w:t>☐</w:t>
                </w:r>
              </w:p>
            </w:tc>
          </w:sdtContent>
        </w:sdt>
      </w:tr>
      <w:tr w:rsidR="009E4E58" w:rsidRPr="001C3ED9" w14:paraId="377883DD" w14:textId="77777777" w:rsidTr="008A086D">
        <w:trPr>
          <w:tblCellSpacing w:w="15" w:type="dxa"/>
        </w:trPr>
        <w:tc>
          <w:tcPr>
            <w:tcW w:w="244" w:type="pct"/>
            <w:vAlign w:val="center"/>
            <w:hideMark/>
          </w:tcPr>
          <w:p w14:paraId="256A8040" w14:textId="0F30ECD7" w:rsidR="009E4E58" w:rsidRPr="001C3ED9" w:rsidRDefault="009E4E58" w:rsidP="009E4E58">
            <w:pPr>
              <w:spacing w:line="276" w:lineRule="auto"/>
              <w:jc w:val="center"/>
              <w:rPr>
                <w:rFonts w:eastAsia="Times New Roman" w:cs="Calibri"/>
                <w:bCs/>
                <w:lang w:eastAsia="en-GB"/>
              </w:rPr>
            </w:pPr>
            <w:r>
              <w:rPr>
                <w:rFonts w:eastAsia="Times New Roman" w:cs="Calibri"/>
                <w:bCs/>
                <w:lang w:eastAsia="en-GB"/>
              </w:rPr>
              <w:t>3</w:t>
            </w:r>
          </w:p>
        </w:tc>
        <w:tc>
          <w:tcPr>
            <w:tcW w:w="3825" w:type="pct"/>
            <w:tcBorders>
              <w:top w:val="single" w:sz="4" w:space="0" w:color="000000"/>
              <w:left w:val="single" w:sz="4" w:space="0" w:color="000000"/>
              <w:bottom w:val="single" w:sz="4" w:space="0" w:color="000000"/>
              <w:right w:val="single" w:sz="4" w:space="0" w:color="000000"/>
            </w:tcBorders>
            <w:hideMark/>
          </w:tcPr>
          <w:p w14:paraId="01C6E002" w14:textId="7D90BBFC" w:rsidR="009E4E58" w:rsidRPr="001C3ED9" w:rsidRDefault="009E4E58" w:rsidP="009E4E58">
            <w:pPr>
              <w:spacing w:line="276" w:lineRule="auto"/>
              <w:ind w:left="189" w:right="292"/>
              <w:rPr>
                <w:rFonts w:eastAsia="Times New Roman" w:cs="Calibri"/>
                <w:bCs/>
                <w:lang w:eastAsia="en-GB"/>
              </w:rPr>
            </w:pPr>
            <w:r w:rsidRPr="001C3ED9">
              <w:rPr>
                <w:rFonts w:cs="Calibri"/>
                <w:szCs w:val="22"/>
              </w:rPr>
              <w:t>I have the required levels of insurance or agree to put these in place if successful</w:t>
            </w:r>
            <w:r>
              <w:rPr>
                <w:rFonts w:cs="Calibri"/>
                <w:szCs w:val="22"/>
              </w:rPr>
              <w:t>.</w:t>
            </w:r>
          </w:p>
        </w:tc>
        <w:sdt>
          <w:sdtPr>
            <w:rPr>
              <w:rFonts w:eastAsia="Times New Roman" w:cs="Calibri"/>
              <w:bCs/>
              <w:lang w:eastAsia="en-GB"/>
            </w:rPr>
            <w:id w:val="-209807128"/>
            <w14:checkbox>
              <w14:checked w14:val="0"/>
              <w14:checkedState w14:val="2612" w14:font="MS Gothic"/>
              <w14:uncheckedState w14:val="2610" w14:font="MS Gothic"/>
            </w14:checkbox>
          </w:sdtPr>
          <w:sdtEndPr/>
          <w:sdtContent>
            <w:tc>
              <w:tcPr>
                <w:tcW w:w="865" w:type="pct"/>
                <w:vAlign w:val="center"/>
              </w:tcPr>
              <w:p w14:paraId="458C6E83" w14:textId="77777777" w:rsidR="009E4E58" w:rsidRPr="001C3ED9" w:rsidRDefault="009E4E58" w:rsidP="009E4E58">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bl>
    <w:p w14:paraId="17C40894" w14:textId="77777777" w:rsidR="000B7A5B" w:rsidRDefault="000B7A5B" w:rsidP="001C3ED9">
      <w:pPr>
        <w:spacing w:line="276" w:lineRule="auto"/>
        <w:rPr>
          <w:rFonts w:cs="Calibri"/>
          <w:b/>
          <w:bCs/>
        </w:rPr>
      </w:pPr>
    </w:p>
    <w:p w14:paraId="1E5D6DA5" w14:textId="77777777" w:rsidR="00164B01" w:rsidRDefault="00164B01" w:rsidP="001C3ED9">
      <w:pPr>
        <w:spacing w:line="276" w:lineRule="auto"/>
        <w:rPr>
          <w:rFonts w:cs="Calibri"/>
          <w:b/>
          <w:bCs/>
        </w:rPr>
      </w:pPr>
    </w:p>
    <w:p w14:paraId="02ACD5F4" w14:textId="708A51D6" w:rsidR="00671E9E" w:rsidRPr="001C3ED9" w:rsidRDefault="00671E9E" w:rsidP="001C3ED9">
      <w:pPr>
        <w:pStyle w:val="Heading1"/>
        <w:spacing w:line="276" w:lineRule="auto"/>
        <w:rPr>
          <w:rFonts w:cs="Calibri"/>
        </w:rPr>
      </w:pPr>
      <w:bookmarkStart w:id="7" w:name="_Toc208331630"/>
      <w:r w:rsidRPr="001C3ED9">
        <w:rPr>
          <w:rFonts w:cs="Calibri"/>
        </w:rPr>
        <w:t xml:space="preserve">Section </w:t>
      </w:r>
      <w:r w:rsidR="007C067C">
        <w:rPr>
          <w:rFonts w:cs="Calibri"/>
        </w:rPr>
        <w:t>3</w:t>
      </w:r>
      <w:r w:rsidRPr="001C3ED9">
        <w:rPr>
          <w:rFonts w:cs="Calibri"/>
        </w:rPr>
        <w:t>: Award Criteria Evaluation</w:t>
      </w:r>
      <w:bookmarkEnd w:id="7"/>
    </w:p>
    <w:p w14:paraId="52F609EF" w14:textId="3D89FC30" w:rsidR="006C7B5C" w:rsidRPr="001C3ED9" w:rsidRDefault="006C7B5C" w:rsidP="001C3ED9">
      <w:pPr>
        <w:spacing w:line="276" w:lineRule="auto"/>
        <w:rPr>
          <w:rFonts w:cs="Calibri"/>
          <w:color w:val="002060"/>
          <w:u w:val="single"/>
        </w:rPr>
      </w:pPr>
      <w:r w:rsidRPr="001C3ED9">
        <w:rPr>
          <w:rFonts w:cs="Calibri"/>
          <w:b/>
          <w:bCs/>
          <w:color w:val="002060"/>
          <w:u w:val="single"/>
        </w:rPr>
        <w:t>Evaluation Mechanism</w:t>
      </w:r>
      <w:r w:rsidRPr="001C3ED9">
        <w:rPr>
          <w:rFonts w:cs="Calibri"/>
          <w:color w:val="002060"/>
          <w:u w:val="single"/>
        </w:rPr>
        <w:t>: Total Weighted Scoring- 100%</w:t>
      </w:r>
    </w:p>
    <w:p w14:paraId="655713B0" w14:textId="13783F5A" w:rsidR="00E57B98" w:rsidRPr="001C3ED9" w:rsidRDefault="00287D16" w:rsidP="001C3ED9">
      <w:pPr>
        <w:spacing w:line="276" w:lineRule="auto"/>
        <w:rPr>
          <w:rFonts w:cs="Calibri"/>
        </w:rPr>
      </w:pPr>
      <w:r>
        <w:rPr>
          <w:rFonts w:cs="Calibri"/>
        </w:rPr>
        <w:t xml:space="preserve">ERC </w:t>
      </w:r>
      <w:r w:rsidR="00DD5CE4">
        <w:rPr>
          <w:rFonts w:cs="Calibri"/>
        </w:rPr>
        <w:t xml:space="preserve"> </w:t>
      </w:r>
      <w:r w:rsidR="00DD5CE4" w:rsidRPr="001C3ED9">
        <w:rPr>
          <w:rFonts w:cs="Calibri"/>
        </w:rPr>
        <w:t>Application</w:t>
      </w:r>
      <w:r w:rsidR="00E57B98" w:rsidRPr="001C3ED9">
        <w:rPr>
          <w:rFonts w:cs="Calibri"/>
        </w:rPr>
        <w:t xml:space="preserve"> forms will be evaluated</w:t>
      </w:r>
      <w:r w:rsidR="00496A97" w:rsidRPr="001C3ED9">
        <w:rPr>
          <w:rFonts w:cs="Calibri"/>
        </w:rPr>
        <w:t xml:space="preserve"> based on the following:</w:t>
      </w:r>
    </w:p>
    <w:p w14:paraId="07B266DB" w14:textId="14B09956" w:rsidR="00671E9E" w:rsidRPr="001C3ED9" w:rsidRDefault="007C067C" w:rsidP="001C3ED9">
      <w:pPr>
        <w:pStyle w:val="Heading2"/>
        <w:shd w:val="clear" w:color="auto" w:fill="002060"/>
        <w:spacing w:line="276" w:lineRule="auto"/>
        <w:rPr>
          <w:rFonts w:cs="Calibri"/>
          <w:color w:val="FFFFFF" w:themeColor="background1"/>
        </w:rPr>
      </w:pPr>
      <w:bookmarkStart w:id="8" w:name="_Toc208331631"/>
      <w:r>
        <w:rPr>
          <w:rFonts w:cs="Calibri"/>
          <w:color w:val="FFFFFF" w:themeColor="background1"/>
        </w:rPr>
        <w:t>3</w:t>
      </w:r>
      <w:r w:rsidR="00C94F93" w:rsidRPr="001C3ED9">
        <w:rPr>
          <w:rFonts w:cs="Calibri"/>
          <w:color w:val="FFFFFF" w:themeColor="background1"/>
        </w:rPr>
        <w:t xml:space="preserve">.1. Understanding The </w:t>
      </w:r>
      <w:r w:rsidR="00D14F58">
        <w:rPr>
          <w:rFonts w:cs="Calibri"/>
          <w:color w:val="FFFFFF" w:themeColor="background1"/>
        </w:rPr>
        <w:t>Requirements</w:t>
      </w:r>
      <w:bookmarkEnd w:id="8"/>
    </w:p>
    <w:p w14:paraId="0EED6792" w14:textId="30C7707E" w:rsidR="00D80636" w:rsidRPr="001C3ED9" w:rsidRDefault="00D80636" w:rsidP="001C3ED9">
      <w:pPr>
        <w:pBdr>
          <w:top w:val="nil"/>
          <w:left w:val="nil"/>
          <w:bottom w:val="nil"/>
          <w:right w:val="nil"/>
          <w:between w:val="nil"/>
        </w:pBdr>
        <w:spacing w:line="276" w:lineRule="auto"/>
        <w:rPr>
          <w:rFonts w:eastAsia="Open Sans" w:cs="Calibri"/>
          <w:color w:val="92D050"/>
        </w:rPr>
      </w:pPr>
      <w:r w:rsidRPr="001C3ED9">
        <w:rPr>
          <w:rFonts w:eastAsia="Open Sans" w:cs="Calibri"/>
          <w:b/>
          <w:bCs/>
          <w:color w:val="92D050"/>
        </w:rPr>
        <w:t>Total Marks Available:</w:t>
      </w:r>
      <w:r w:rsidRPr="001C3ED9">
        <w:rPr>
          <w:rFonts w:eastAsia="Open Sans" w:cs="Calibri"/>
          <w:color w:val="92D050"/>
        </w:rPr>
        <w:t xml:space="preserve"> </w:t>
      </w:r>
      <w:r w:rsidR="000E6F5D" w:rsidRPr="001C3ED9">
        <w:rPr>
          <w:rFonts w:eastAsia="Open Sans" w:cs="Calibri"/>
          <w:color w:val="92D050"/>
        </w:rPr>
        <w:t>200 (20%)</w:t>
      </w:r>
    </w:p>
    <w:p w14:paraId="397EBECC" w14:textId="675B73E3" w:rsidR="00964F0A" w:rsidRPr="001C3ED9" w:rsidRDefault="00964F0A" w:rsidP="001C3ED9">
      <w:pPr>
        <w:pBdr>
          <w:top w:val="nil"/>
          <w:left w:val="nil"/>
          <w:bottom w:val="nil"/>
          <w:right w:val="nil"/>
          <w:between w:val="nil"/>
        </w:pBdr>
        <w:spacing w:line="276" w:lineRule="auto"/>
        <w:rPr>
          <w:rFonts w:eastAsia="Open Sans" w:cs="Calibri"/>
        </w:rPr>
      </w:pPr>
      <w:r w:rsidRPr="001C3ED9">
        <w:rPr>
          <w:rFonts w:eastAsia="Open Sans" w:cs="Calibri"/>
        </w:rPr>
        <w:t xml:space="preserve">Applicants will be evaluated based on their understanding of </w:t>
      </w:r>
      <w:r w:rsidR="0029251A" w:rsidRPr="001C3ED9">
        <w:rPr>
          <w:rFonts w:eastAsia="Open Sans" w:cs="Calibri"/>
        </w:rPr>
        <w:t xml:space="preserve">both </w:t>
      </w:r>
      <w:r w:rsidRPr="001C3ED9">
        <w:rPr>
          <w:rFonts w:eastAsia="Open Sans" w:cs="Calibri"/>
        </w:rPr>
        <w:t xml:space="preserve">the </w:t>
      </w:r>
      <w:r w:rsidR="0029251A" w:rsidRPr="001C3ED9">
        <w:rPr>
          <w:rFonts w:eastAsia="Open Sans" w:cs="Calibri"/>
        </w:rPr>
        <w:t xml:space="preserve">specified mandatory requirements and what the role </w:t>
      </w:r>
      <w:r w:rsidR="002E201E" w:rsidRPr="001C3ED9">
        <w:rPr>
          <w:rFonts w:eastAsia="Open Sans" w:cs="Calibri"/>
        </w:rPr>
        <w:t xml:space="preserve">of the </w:t>
      </w:r>
      <w:r w:rsidR="00D14F58">
        <w:rPr>
          <w:rFonts w:eastAsia="Open Sans" w:cs="Calibri"/>
        </w:rPr>
        <w:t>Panel Experts</w:t>
      </w:r>
      <w:r w:rsidR="0029251A" w:rsidRPr="001C3ED9">
        <w:rPr>
          <w:rFonts w:eastAsia="Open Sans" w:cs="Calibri"/>
        </w:rPr>
        <w:t xml:space="preserve"> is</w:t>
      </w:r>
      <w:r w:rsidR="00AA78D3" w:rsidRPr="001C3ED9">
        <w:rPr>
          <w:rFonts w:eastAsia="Open Sans" w:cs="Calibri"/>
        </w:rPr>
        <w:t xml:space="preserve"> as stated within the </w:t>
      </w:r>
      <w:r w:rsidR="002E201E" w:rsidRPr="001C3ED9">
        <w:rPr>
          <w:rFonts w:eastAsia="Open Sans" w:cs="Calibri"/>
        </w:rPr>
        <w:t xml:space="preserve">Overview </w:t>
      </w:r>
      <w:r w:rsidR="00AA78D3" w:rsidRPr="001C3ED9">
        <w:rPr>
          <w:rFonts w:eastAsia="Open Sans" w:cs="Calibri"/>
        </w:rPr>
        <w:t>document</w:t>
      </w:r>
      <w:r w:rsidR="0029251A" w:rsidRPr="001C3ED9">
        <w:rPr>
          <w:rFonts w:eastAsia="Open Sans" w:cs="Calibri"/>
        </w:rPr>
        <w:t>.</w:t>
      </w:r>
      <w:r w:rsidR="001F58FE">
        <w:rPr>
          <w:rFonts w:eastAsia="Open Sans" w:cs="Calibri"/>
        </w:rPr>
        <w:t xml:space="preserve"> </w:t>
      </w:r>
      <w:r w:rsidR="00287D16">
        <w:rPr>
          <w:rFonts w:eastAsia="Open Sans" w:cs="Calibri"/>
        </w:rPr>
        <w:t>Applicants</w:t>
      </w:r>
      <w:r w:rsidR="001F58FE">
        <w:rPr>
          <w:rFonts w:eastAsia="Open Sans" w:cs="Calibri"/>
        </w:rPr>
        <w:t xml:space="preserve"> must also highlight their understanding of the needs of the </w:t>
      </w:r>
      <w:r w:rsidR="00A326E8">
        <w:rPr>
          <w:rFonts w:eastAsia="Open Sans" w:cs="Calibri"/>
        </w:rPr>
        <w:t>ERC .</w:t>
      </w:r>
    </w:p>
    <w:p w14:paraId="27052B93" w14:textId="2800B13B" w:rsidR="00496A97" w:rsidRPr="001C3ED9" w:rsidRDefault="00496A97" w:rsidP="001C3ED9">
      <w:pPr>
        <w:pBdr>
          <w:top w:val="nil"/>
          <w:left w:val="nil"/>
          <w:bottom w:val="nil"/>
          <w:right w:val="nil"/>
          <w:between w:val="nil"/>
        </w:pBdr>
        <w:spacing w:line="276" w:lineRule="auto"/>
        <w:rPr>
          <w:rFonts w:eastAsia="Open Sans" w:cs="Calibri"/>
          <w:b/>
          <w:bCs/>
          <w:i/>
          <w:iCs/>
        </w:rPr>
      </w:pPr>
      <w:r w:rsidRPr="001C3ED9">
        <w:rPr>
          <w:rFonts w:eastAsia="Open Sans" w:cs="Calibri"/>
          <w:b/>
          <w:bCs/>
          <w:i/>
          <w:iCs/>
        </w:rPr>
        <w:t xml:space="preserve">Maximum ½ Page for each </w:t>
      </w:r>
      <w:r w:rsidR="00E65584" w:rsidRPr="001C3ED9">
        <w:rPr>
          <w:rFonts w:eastAsia="Open Sans" w:cs="Calibri"/>
          <w:b/>
          <w:bCs/>
          <w:i/>
          <w:iCs/>
        </w:rPr>
        <w:t xml:space="preserve">response. </w:t>
      </w:r>
    </w:p>
    <w:tbl>
      <w:tblPr>
        <w:tblStyle w:val="TableGrid"/>
        <w:tblW w:w="5000" w:type="pct"/>
        <w:tblCellMar>
          <w:top w:w="28" w:type="dxa"/>
          <w:bottom w:w="28" w:type="dxa"/>
        </w:tblCellMar>
        <w:tblLook w:val="04A0" w:firstRow="1" w:lastRow="0" w:firstColumn="1" w:lastColumn="0" w:noHBand="0" w:noVBand="1"/>
      </w:tblPr>
      <w:tblGrid>
        <w:gridCol w:w="9016"/>
      </w:tblGrid>
      <w:tr w:rsidR="00964F0A" w:rsidRPr="001C3ED9" w14:paraId="09BA4315" w14:textId="77777777">
        <w:tc>
          <w:tcPr>
            <w:tcW w:w="5000" w:type="pct"/>
            <w:shd w:val="clear" w:color="auto" w:fill="C1E4F5" w:themeFill="accent1" w:themeFillTint="33"/>
            <w:tcMar>
              <w:top w:w="28" w:type="dxa"/>
              <w:bottom w:w="28" w:type="dxa"/>
            </w:tcMar>
          </w:tcPr>
          <w:p w14:paraId="5292860D" w14:textId="6C5123C9" w:rsidR="00287D16" w:rsidRPr="00AA09A5" w:rsidRDefault="00AA09A5" w:rsidP="00287D16">
            <w:pPr>
              <w:pBdr>
                <w:top w:val="nil"/>
                <w:left w:val="nil"/>
                <w:bottom w:val="nil"/>
                <w:right w:val="nil"/>
                <w:between w:val="nil"/>
              </w:pBdr>
              <w:rPr>
                <w:b/>
                <w:bCs/>
              </w:rPr>
            </w:pPr>
            <w:r w:rsidRPr="00AA09A5">
              <w:rPr>
                <w:rFonts w:cs="Calibri"/>
                <w:b/>
                <w:bCs/>
                <w:color w:val="002060"/>
              </w:rPr>
              <w:t>I. Understanding</w:t>
            </w:r>
            <w:r w:rsidR="00337549" w:rsidRPr="00AA09A5">
              <w:rPr>
                <w:rFonts w:cs="Calibri"/>
                <w:b/>
                <w:bCs/>
                <w:color w:val="002060"/>
              </w:rPr>
              <w:t xml:space="preserve"> of Mandatory </w:t>
            </w:r>
            <w:r w:rsidR="00A338A8" w:rsidRPr="00AA09A5">
              <w:rPr>
                <w:rFonts w:cs="Calibri"/>
                <w:b/>
                <w:bCs/>
                <w:color w:val="002060"/>
              </w:rPr>
              <w:t>Requirements</w:t>
            </w:r>
            <w:r w:rsidR="00287D16" w:rsidRPr="00AA09A5">
              <w:rPr>
                <w:b/>
                <w:bCs/>
              </w:rPr>
              <w:t xml:space="preserve"> </w:t>
            </w:r>
          </w:p>
          <w:p w14:paraId="267529C0" w14:textId="3FDFE899" w:rsidR="00287D16" w:rsidRPr="00AA09A5" w:rsidRDefault="00287D16" w:rsidP="00287D16">
            <w:pPr>
              <w:pBdr>
                <w:top w:val="nil"/>
                <w:left w:val="nil"/>
                <w:bottom w:val="nil"/>
                <w:right w:val="nil"/>
                <w:between w:val="nil"/>
              </w:pBdr>
              <w:rPr>
                <w:b/>
                <w:bCs/>
                <w:color w:val="153D63" w:themeColor="text2" w:themeTint="E6"/>
              </w:rPr>
            </w:pPr>
            <w:r w:rsidRPr="00AA09A5">
              <w:rPr>
                <w:b/>
                <w:bCs/>
                <w:color w:val="153D63" w:themeColor="text2" w:themeTint="E6"/>
              </w:rPr>
              <w:t>Please demonstrate you understand the objectives and specific requirements of this panel by</w:t>
            </w:r>
          </w:p>
          <w:p w14:paraId="23995460" w14:textId="5FCFEE49" w:rsidR="000A686C" w:rsidRDefault="000A686C" w:rsidP="000A686C">
            <w:pPr>
              <w:pBdr>
                <w:top w:val="nil"/>
                <w:left w:val="nil"/>
                <w:bottom w:val="nil"/>
                <w:right w:val="nil"/>
                <w:between w:val="nil"/>
              </w:pBdr>
              <w:rPr>
                <w:b/>
                <w:bCs/>
                <w:color w:val="153D63" w:themeColor="text2" w:themeTint="E6"/>
              </w:rPr>
            </w:pPr>
            <w:r>
              <w:rPr>
                <w:b/>
                <w:bCs/>
                <w:color w:val="153D63" w:themeColor="text2" w:themeTint="E6"/>
              </w:rPr>
              <w:t>outlining how you will:</w:t>
            </w:r>
          </w:p>
          <w:p w14:paraId="4E5605AE" w14:textId="7BC8040F" w:rsidR="000A686C" w:rsidRDefault="000A686C" w:rsidP="000A686C">
            <w:pPr>
              <w:pStyle w:val="ListParagraph"/>
              <w:numPr>
                <w:ilvl w:val="0"/>
                <w:numId w:val="20"/>
              </w:numPr>
              <w:pBdr>
                <w:top w:val="nil"/>
                <w:left w:val="nil"/>
                <w:bottom w:val="nil"/>
                <w:right w:val="nil"/>
                <w:between w:val="nil"/>
              </w:pBdr>
              <w:rPr>
                <w:b/>
                <w:bCs/>
                <w:color w:val="153D63" w:themeColor="text2" w:themeTint="E6"/>
              </w:rPr>
            </w:pPr>
            <w:r>
              <w:rPr>
                <w:b/>
                <w:bCs/>
                <w:color w:val="153D63" w:themeColor="text2" w:themeTint="E6"/>
              </w:rPr>
              <w:t>Collect laptops from a designated collection point</w:t>
            </w:r>
          </w:p>
          <w:p w14:paraId="629738F9" w14:textId="548D1CEE" w:rsidR="000A686C" w:rsidRDefault="000A686C" w:rsidP="000A686C">
            <w:pPr>
              <w:pStyle w:val="ListParagraph"/>
              <w:numPr>
                <w:ilvl w:val="0"/>
                <w:numId w:val="20"/>
              </w:numPr>
              <w:pBdr>
                <w:top w:val="nil"/>
                <w:left w:val="nil"/>
                <w:bottom w:val="nil"/>
                <w:right w:val="nil"/>
                <w:between w:val="nil"/>
              </w:pBdr>
              <w:rPr>
                <w:b/>
                <w:bCs/>
                <w:color w:val="153D63" w:themeColor="text2" w:themeTint="E6"/>
              </w:rPr>
            </w:pPr>
            <w:r>
              <w:rPr>
                <w:b/>
                <w:bCs/>
                <w:color w:val="153D63" w:themeColor="text2" w:themeTint="E6"/>
              </w:rPr>
              <w:t>Set them up at the designated location for use during the trial</w:t>
            </w:r>
          </w:p>
          <w:p w14:paraId="26F7A6EB" w14:textId="47226CE9" w:rsidR="000A686C" w:rsidRDefault="000A686C" w:rsidP="000A686C">
            <w:pPr>
              <w:pStyle w:val="ListParagraph"/>
              <w:numPr>
                <w:ilvl w:val="0"/>
                <w:numId w:val="20"/>
              </w:numPr>
              <w:pBdr>
                <w:top w:val="nil"/>
                <w:left w:val="nil"/>
                <w:bottom w:val="nil"/>
                <w:right w:val="nil"/>
                <w:between w:val="nil"/>
              </w:pBdr>
              <w:rPr>
                <w:b/>
                <w:bCs/>
                <w:color w:val="153D63" w:themeColor="text2" w:themeTint="E6"/>
              </w:rPr>
            </w:pPr>
            <w:r>
              <w:rPr>
                <w:b/>
                <w:bCs/>
                <w:color w:val="153D63" w:themeColor="text2" w:themeTint="E6"/>
              </w:rPr>
              <w:t>Break down the operating environment after the trials are completed</w:t>
            </w:r>
          </w:p>
          <w:p w14:paraId="6A010A78" w14:textId="3E55B505" w:rsidR="000A686C" w:rsidRPr="000A686C" w:rsidRDefault="000A686C" w:rsidP="000A686C">
            <w:pPr>
              <w:pStyle w:val="ListParagraph"/>
              <w:numPr>
                <w:ilvl w:val="0"/>
                <w:numId w:val="20"/>
              </w:numPr>
              <w:pBdr>
                <w:top w:val="nil"/>
                <w:left w:val="nil"/>
                <w:bottom w:val="nil"/>
                <w:right w:val="nil"/>
                <w:between w:val="nil"/>
              </w:pBdr>
              <w:rPr>
                <w:b/>
                <w:bCs/>
                <w:color w:val="153D63" w:themeColor="text2" w:themeTint="E6"/>
              </w:rPr>
            </w:pPr>
            <w:r>
              <w:rPr>
                <w:b/>
                <w:bCs/>
                <w:color w:val="153D63" w:themeColor="text2" w:themeTint="E6"/>
              </w:rPr>
              <w:t>Move laptops to the next location</w:t>
            </w:r>
          </w:p>
          <w:p w14:paraId="002E4283" w14:textId="2B96751C" w:rsidR="000A686C" w:rsidRPr="001C3ED9" w:rsidRDefault="000A686C" w:rsidP="000A686C">
            <w:pPr>
              <w:pBdr>
                <w:top w:val="nil"/>
                <w:left w:val="nil"/>
                <w:bottom w:val="nil"/>
                <w:right w:val="nil"/>
                <w:between w:val="nil"/>
              </w:pBdr>
              <w:rPr>
                <w:rFonts w:cs="Calibri"/>
                <w:b/>
                <w:bCs/>
                <w:color w:val="002060"/>
              </w:rPr>
            </w:pPr>
          </w:p>
        </w:tc>
      </w:tr>
      <w:tr w:rsidR="00964F0A" w:rsidRPr="001C3ED9" w14:paraId="0C5DA15C" w14:textId="77777777">
        <w:tc>
          <w:tcPr>
            <w:tcW w:w="5000" w:type="pct"/>
            <w:shd w:val="clear" w:color="auto" w:fill="FFFFFF" w:themeFill="background1"/>
            <w:tcMar>
              <w:top w:w="28" w:type="dxa"/>
              <w:bottom w:w="28" w:type="dxa"/>
            </w:tcMar>
          </w:tcPr>
          <w:p w14:paraId="49AC258A" w14:textId="77777777" w:rsidR="00964F0A" w:rsidRPr="001C3ED9" w:rsidRDefault="00964F0A" w:rsidP="001C3ED9">
            <w:pPr>
              <w:spacing w:line="276" w:lineRule="auto"/>
              <w:rPr>
                <w:rFonts w:cs="Calibri"/>
              </w:rPr>
            </w:pPr>
          </w:p>
          <w:p w14:paraId="6C290E17" w14:textId="77777777" w:rsidR="00964F0A" w:rsidRDefault="00964F0A" w:rsidP="001C3ED9">
            <w:pPr>
              <w:spacing w:line="276" w:lineRule="auto"/>
              <w:rPr>
                <w:rFonts w:cs="Calibri"/>
                <w:i/>
                <w:iCs/>
              </w:rPr>
            </w:pPr>
            <w:r w:rsidRPr="001C3ED9">
              <w:rPr>
                <w:rFonts w:cs="Calibri"/>
                <w:i/>
                <w:iCs/>
              </w:rPr>
              <w:t>Write your response here:</w:t>
            </w:r>
          </w:p>
          <w:p w14:paraId="13D08032" w14:textId="77777777" w:rsidR="00CF2F0E" w:rsidRDefault="00CF2F0E" w:rsidP="001C3ED9">
            <w:pPr>
              <w:spacing w:line="276" w:lineRule="auto"/>
              <w:rPr>
                <w:rFonts w:cs="Calibri"/>
                <w:i/>
                <w:iCs/>
              </w:rPr>
            </w:pPr>
          </w:p>
          <w:p w14:paraId="6EBC0953" w14:textId="77777777" w:rsidR="00CF2F0E" w:rsidRDefault="00CF2F0E" w:rsidP="001C3ED9">
            <w:pPr>
              <w:spacing w:line="276" w:lineRule="auto"/>
              <w:rPr>
                <w:rFonts w:cs="Calibri"/>
                <w:i/>
                <w:iCs/>
              </w:rPr>
            </w:pPr>
          </w:p>
          <w:p w14:paraId="32D071F2" w14:textId="77777777" w:rsidR="00CF2F0E" w:rsidRPr="001C3ED9" w:rsidRDefault="00CF2F0E" w:rsidP="001C3ED9">
            <w:pPr>
              <w:spacing w:line="276" w:lineRule="auto"/>
              <w:rPr>
                <w:rFonts w:cs="Calibri"/>
                <w:i/>
                <w:iCs/>
              </w:rPr>
            </w:pPr>
          </w:p>
          <w:p w14:paraId="7E0E79A5" w14:textId="77777777" w:rsidR="00964F0A" w:rsidRPr="001C3ED9" w:rsidRDefault="00964F0A" w:rsidP="001C3ED9">
            <w:pPr>
              <w:spacing w:line="276" w:lineRule="auto"/>
              <w:rPr>
                <w:rFonts w:cs="Calibri"/>
              </w:rPr>
            </w:pPr>
          </w:p>
        </w:tc>
      </w:tr>
    </w:tbl>
    <w:p w14:paraId="0E44CB0C" w14:textId="77777777" w:rsidR="00964F0A" w:rsidRPr="001C3ED9" w:rsidRDefault="00964F0A" w:rsidP="001C3ED9">
      <w:pPr>
        <w:pBdr>
          <w:top w:val="nil"/>
          <w:left w:val="nil"/>
          <w:bottom w:val="nil"/>
          <w:right w:val="nil"/>
          <w:between w:val="nil"/>
        </w:pBdr>
        <w:spacing w:line="276" w:lineRule="auto"/>
        <w:rPr>
          <w:rFonts w:eastAsia="Open Sans" w:cs="Calibri"/>
        </w:rPr>
      </w:pPr>
    </w:p>
    <w:tbl>
      <w:tblPr>
        <w:tblStyle w:val="TableGrid"/>
        <w:tblW w:w="5000" w:type="pct"/>
        <w:tblCellMar>
          <w:top w:w="28" w:type="dxa"/>
          <w:bottom w:w="28" w:type="dxa"/>
        </w:tblCellMar>
        <w:tblLook w:val="04A0" w:firstRow="1" w:lastRow="0" w:firstColumn="1" w:lastColumn="0" w:noHBand="0" w:noVBand="1"/>
      </w:tblPr>
      <w:tblGrid>
        <w:gridCol w:w="3004"/>
        <w:gridCol w:w="3004"/>
        <w:gridCol w:w="3008"/>
      </w:tblGrid>
      <w:tr w:rsidR="00935CAA" w:rsidRPr="001C3ED9" w14:paraId="5B100742" w14:textId="77777777" w:rsidTr="7765B1E1">
        <w:tc>
          <w:tcPr>
            <w:tcW w:w="5000" w:type="pct"/>
            <w:gridSpan w:val="3"/>
            <w:shd w:val="clear" w:color="auto" w:fill="C1E4F5" w:themeFill="accent1" w:themeFillTint="33"/>
            <w:tcMar>
              <w:top w:w="28" w:type="dxa"/>
              <w:bottom w:w="28" w:type="dxa"/>
            </w:tcMar>
          </w:tcPr>
          <w:p w14:paraId="29E02C3A" w14:textId="77777777" w:rsidR="00287D16" w:rsidRPr="00AA09A5" w:rsidRDefault="00935CAA" w:rsidP="001C3ED9">
            <w:pPr>
              <w:spacing w:line="276" w:lineRule="auto"/>
              <w:rPr>
                <w:rFonts w:cstheme="majorBidi"/>
                <w:b/>
                <w:bCs/>
                <w:color w:val="153D63" w:themeColor="text2" w:themeTint="E6"/>
              </w:rPr>
            </w:pPr>
            <w:r w:rsidRPr="00AA09A5">
              <w:rPr>
                <w:rFonts w:cs="Calibri"/>
                <w:b/>
                <w:bCs/>
                <w:color w:val="153D63" w:themeColor="text2" w:themeTint="E6"/>
              </w:rPr>
              <w:t>ii. Understanding of</w:t>
            </w:r>
            <w:r w:rsidR="00A338A8" w:rsidRPr="00AA09A5">
              <w:rPr>
                <w:rFonts w:cs="Calibri"/>
                <w:b/>
                <w:bCs/>
                <w:color w:val="153D63" w:themeColor="text2" w:themeTint="E6"/>
              </w:rPr>
              <w:t xml:space="preserve"> </w:t>
            </w:r>
            <w:r w:rsidR="00287D16" w:rsidRPr="00AA09A5">
              <w:rPr>
                <w:rFonts w:cstheme="majorBidi"/>
                <w:b/>
                <w:bCs/>
                <w:color w:val="153D63" w:themeColor="text2" w:themeTint="E6"/>
              </w:rPr>
              <w:t xml:space="preserve">Approach to Delivering the Service Requirement </w:t>
            </w:r>
          </w:p>
          <w:p w14:paraId="708F9328" w14:textId="77777777" w:rsidR="00935CAA" w:rsidRDefault="00935CAA" w:rsidP="001C3ED9">
            <w:pPr>
              <w:spacing w:line="276" w:lineRule="auto"/>
              <w:rPr>
                <w:rFonts w:cs="Calibri"/>
                <w:b/>
                <w:bCs/>
                <w:color w:val="002060"/>
              </w:rPr>
            </w:pPr>
          </w:p>
          <w:p w14:paraId="507A89AA" w14:textId="7BED8440" w:rsidR="000A686C" w:rsidRDefault="000A686C" w:rsidP="001C3ED9">
            <w:pPr>
              <w:spacing w:line="276" w:lineRule="auto"/>
              <w:rPr>
                <w:rFonts w:cs="Calibri"/>
                <w:b/>
                <w:bCs/>
                <w:color w:val="002060"/>
              </w:rPr>
            </w:pPr>
            <w:r>
              <w:rPr>
                <w:rFonts w:cs="Calibri"/>
                <w:b/>
                <w:bCs/>
                <w:color w:val="002060"/>
              </w:rPr>
              <w:t>Please outline your proposed approach to managing issues as they arise. Specifically address how you will deal with issues that can be addressed onsite and issues that require the replacement of a unit.</w:t>
            </w:r>
          </w:p>
          <w:p w14:paraId="6D9CF644" w14:textId="77777777" w:rsidR="000A686C" w:rsidRDefault="000A686C" w:rsidP="001C3ED9">
            <w:pPr>
              <w:spacing w:line="276" w:lineRule="auto"/>
              <w:rPr>
                <w:rFonts w:cs="Calibri"/>
                <w:b/>
                <w:bCs/>
                <w:color w:val="002060"/>
              </w:rPr>
            </w:pPr>
          </w:p>
          <w:p w14:paraId="5DBCE171" w14:textId="1B19E1B9" w:rsidR="000A686C" w:rsidRDefault="000A686C" w:rsidP="001C3ED9">
            <w:pPr>
              <w:spacing w:line="276" w:lineRule="auto"/>
              <w:rPr>
                <w:rFonts w:cs="Calibri"/>
                <w:b/>
                <w:bCs/>
                <w:color w:val="002060"/>
              </w:rPr>
            </w:pPr>
            <w:r w:rsidRPr="7765B1E1">
              <w:rPr>
                <w:rFonts w:cs="Calibri"/>
                <w:b/>
                <w:bCs/>
                <w:color w:val="002060"/>
              </w:rPr>
              <w:t>Please indicate the NUTS regions you are able to operate in.</w:t>
            </w:r>
            <w:r w:rsidR="00BE2593" w:rsidRPr="7765B1E1">
              <w:rPr>
                <w:rFonts w:cs="Calibri"/>
                <w:b/>
                <w:bCs/>
                <w:color w:val="002060"/>
              </w:rPr>
              <w:t xml:space="preserve"> If only parts of a region can be covered please indicate below</w:t>
            </w:r>
            <w:r w:rsidR="1C65BD1D" w:rsidRPr="7765B1E1">
              <w:rPr>
                <w:rFonts w:cs="Calibri"/>
                <w:b/>
                <w:bCs/>
                <w:color w:val="002060"/>
              </w:rPr>
              <w:t>.</w:t>
            </w:r>
          </w:p>
          <w:p w14:paraId="2AD8D27E" w14:textId="43509C33" w:rsidR="000A686C" w:rsidRPr="001C3ED9" w:rsidRDefault="000A686C" w:rsidP="001C3ED9">
            <w:pPr>
              <w:spacing w:line="276" w:lineRule="auto"/>
              <w:rPr>
                <w:rFonts w:cs="Calibri"/>
                <w:b/>
                <w:bCs/>
                <w:color w:val="002060"/>
              </w:rPr>
            </w:pPr>
          </w:p>
        </w:tc>
      </w:tr>
      <w:tr w:rsidR="000A686C" w:rsidRPr="001C3ED9" w14:paraId="1EB94F73" w14:textId="77777777" w:rsidTr="7765B1E1">
        <w:tc>
          <w:tcPr>
            <w:tcW w:w="1666" w:type="pct"/>
            <w:shd w:val="clear" w:color="auto" w:fill="FFFFFF" w:themeFill="background1"/>
            <w:tcMar>
              <w:top w:w="28" w:type="dxa"/>
              <w:bottom w:w="28" w:type="dxa"/>
            </w:tcMar>
          </w:tcPr>
          <w:p w14:paraId="780FE1B6" w14:textId="4D7B84D6" w:rsidR="000A686C" w:rsidRPr="001C3ED9" w:rsidRDefault="000A686C" w:rsidP="001C3ED9">
            <w:pPr>
              <w:spacing w:line="276" w:lineRule="auto"/>
              <w:rPr>
                <w:rFonts w:cs="Calibri"/>
              </w:rPr>
            </w:pPr>
            <w:r>
              <w:rPr>
                <w:rFonts w:cs="Calibri"/>
              </w:rPr>
              <w:t>Border: Cavan, Donegal, Leitrim, Monaghan &amp; Sligo</w:t>
            </w:r>
          </w:p>
        </w:tc>
        <w:tc>
          <w:tcPr>
            <w:tcW w:w="1666" w:type="pct"/>
            <w:shd w:val="clear" w:color="auto" w:fill="FFFFFF" w:themeFill="background1"/>
          </w:tcPr>
          <w:p w14:paraId="145308B8" w14:textId="68719310" w:rsidR="000A686C" w:rsidRPr="001C3ED9" w:rsidRDefault="000A686C" w:rsidP="001C3ED9">
            <w:pPr>
              <w:spacing w:line="276" w:lineRule="auto"/>
              <w:rPr>
                <w:rFonts w:cs="Calibri"/>
              </w:rPr>
            </w:pPr>
            <w:r>
              <w:rPr>
                <w:rFonts w:cs="Calibri"/>
              </w:rPr>
              <w:t>West: Mayo, Roscommon &amp; Galway</w:t>
            </w:r>
          </w:p>
        </w:tc>
        <w:tc>
          <w:tcPr>
            <w:tcW w:w="1668" w:type="pct"/>
            <w:shd w:val="clear" w:color="auto" w:fill="FFFFFF" w:themeFill="background1"/>
          </w:tcPr>
          <w:p w14:paraId="54FA3B14" w14:textId="4324038A" w:rsidR="000A686C" w:rsidRPr="001C3ED9" w:rsidRDefault="000A686C" w:rsidP="001C3ED9">
            <w:pPr>
              <w:spacing w:line="276" w:lineRule="auto"/>
              <w:rPr>
                <w:rFonts w:cs="Calibri"/>
              </w:rPr>
            </w:pPr>
            <w:r>
              <w:rPr>
                <w:rFonts w:cs="Calibri"/>
              </w:rPr>
              <w:t xml:space="preserve">Mid-West: Clare, </w:t>
            </w:r>
            <w:r w:rsidR="00EC29FD">
              <w:rPr>
                <w:rFonts w:cs="Calibri"/>
              </w:rPr>
              <w:t>Tipperary, Limerick</w:t>
            </w:r>
          </w:p>
        </w:tc>
      </w:tr>
      <w:tr w:rsidR="000A686C" w:rsidRPr="001C3ED9" w14:paraId="46CF0F6B" w14:textId="77777777" w:rsidTr="7765B1E1">
        <w:tc>
          <w:tcPr>
            <w:tcW w:w="1666" w:type="pct"/>
            <w:shd w:val="clear" w:color="auto" w:fill="FFFFFF" w:themeFill="background1"/>
            <w:tcMar>
              <w:top w:w="28" w:type="dxa"/>
              <w:bottom w:w="28" w:type="dxa"/>
            </w:tcMar>
          </w:tcPr>
          <w:p w14:paraId="5FBA07F1" w14:textId="2F39F1AE" w:rsidR="000A686C" w:rsidRDefault="000A686C" w:rsidP="000A686C">
            <w:pPr>
              <w:spacing w:line="276" w:lineRule="auto"/>
              <w:jc w:val="center"/>
              <w:rPr>
                <w:rFonts w:cs="Calibri"/>
              </w:rPr>
            </w:pPr>
            <w:r>
              <w:rPr>
                <w:rFonts w:cs="Calibri"/>
              </w:rPr>
              <w:t>Y/N</w:t>
            </w:r>
          </w:p>
        </w:tc>
        <w:tc>
          <w:tcPr>
            <w:tcW w:w="1666" w:type="pct"/>
            <w:shd w:val="clear" w:color="auto" w:fill="FFFFFF" w:themeFill="background1"/>
          </w:tcPr>
          <w:p w14:paraId="7ECF8529" w14:textId="69C53834" w:rsidR="000A686C" w:rsidRDefault="000A686C" w:rsidP="000A686C">
            <w:pPr>
              <w:spacing w:line="276" w:lineRule="auto"/>
              <w:jc w:val="center"/>
              <w:rPr>
                <w:rFonts w:cs="Calibri"/>
              </w:rPr>
            </w:pPr>
            <w:r>
              <w:rPr>
                <w:rFonts w:cs="Calibri"/>
              </w:rPr>
              <w:t>Y/N</w:t>
            </w:r>
          </w:p>
        </w:tc>
        <w:tc>
          <w:tcPr>
            <w:tcW w:w="1668" w:type="pct"/>
            <w:shd w:val="clear" w:color="auto" w:fill="FFFFFF" w:themeFill="background1"/>
          </w:tcPr>
          <w:p w14:paraId="7A346336" w14:textId="4E0A0A24" w:rsidR="000A686C" w:rsidRDefault="000A686C" w:rsidP="000A686C">
            <w:pPr>
              <w:spacing w:line="276" w:lineRule="auto"/>
              <w:jc w:val="center"/>
              <w:rPr>
                <w:rFonts w:cs="Calibri"/>
              </w:rPr>
            </w:pPr>
            <w:r>
              <w:rPr>
                <w:rFonts w:cs="Calibri"/>
              </w:rPr>
              <w:t>Y/N</w:t>
            </w:r>
          </w:p>
        </w:tc>
      </w:tr>
      <w:tr w:rsidR="000A686C" w:rsidRPr="001C3ED9" w14:paraId="054323C1" w14:textId="77777777" w:rsidTr="7765B1E1">
        <w:tc>
          <w:tcPr>
            <w:tcW w:w="1666" w:type="pct"/>
            <w:shd w:val="clear" w:color="auto" w:fill="FFFFFF" w:themeFill="background1"/>
            <w:tcMar>
              <w:top w:w="28" w:type="dxa"/>
              <w:bottom w:w="28" w:type="dxa"/>
            </w:tcMar>
          </w:tcPr>
          <w:p w14:paraId="4238E56A" w14:textId="0EC2FC99" w:rsidR="000A686C" w:rsidRPr="001C3ED9" w:rsidRDefault="000A686C" w:rsidP="001C3ED9">
            <w:pPr>
              <w:spacing w:line="276" w:lineRule="auto"/>
              <w:rPr>
                <w:rFonts w:cs="Calibri"/>
              </w:rPr>
            </w:pPr>
            <w:r>
              <w:rPr>
                <w:rFonts w:cs="Calibri"/>
              </w:rPr>
              <w:t>South-East: Carlow, Kilkenny, Wexford, Waterford</w:t>
            </w:r>
          </w:p>
        </w:tc>
        <w:tc>
          <w:tcPr>
            <w:tcW w:w="1666" w:type="pct"/>
            <w:shd w:val="clear" w:color="auto" w:fill="FFFFFF" w:themeFill="background1"/>
          </w:tcPr>
          <w:p w14:paraId="1BC5E88E" w14:textId="5B577A36" w:rsidR="000A686C" w:rsidRPr="001C3ED9" w:rsidRDefault="000A686C" w:rsidP="001C3ED9">
            <w:pPr>
              <w:spacing w:line="276" w:lineRule="auto"/>
              <w:rPr>
                <w:rFonts w:cs="Calibri"/>
              </w:rPr>
            </w:pPr>
            <w:r>
              <w:rPr>
                <w:rFonts w:cs="Calibri"/>
              </w:rPr>
              <w:t>South-West: Cork, Kerry</w:t>
            </w:r>
          </w:p>
        </w:tc>
        <w:tc>
          <w:tcPr>
            <w:tcW w:w="1668" w:type="pct"/>
            <w:shd w:val="clear" w:color="auto" w:fill="FFFFFF" w:themeFill="background1"/>
          </w:tcPr>
          <w:p w14:paraId="12774949" w14:textId="5C1AFE6F" w:rsidR="000A686C" w:rsidRPr="001C3ED9" w:rsidRDefault="000A686C" w:rsidP="001C3ED9">
            <w:pPr>
              <w:spacing w:line="276" w:lineRule="auto"/>
              <w:rPr>
                <w:rFonts w:cs="Calibri"/>
              </w:rPr>
            </w:pPr>
            <w:r>
              <w:rPr>
                <w:rFonts w:cs="Calibri"/>
              </w:rPr>
              <w:t>Dublin</w:t>
            </w:r>
          </w:p>
        </w:tc>
      </w:tr>
      <w:tr w:rsidR="000A686C" w:rsidRPr="001C3ED9" w14:paraId="6D115A2B" w14:textId="77777777" w:rsidTr="7765B1E1">
        <w:tc>
          <w:tcPr>
            <w:tcW w:w="1666" w:type="pct"/>
            <w:shd w:val="clear" w:color="auto" w:fill="FFFFFF" w:themeFill="background1"/>
            <w:tcMar>
              <w:top w:w="28" w:type="dxa"/>
              <w:bottom w:w="28" w:type="dxa"/>
            </w:tcMar>
          </w:tcPr>
          <w:p w14:paraId="69E8F14C" w14:textId="7233EC74" w:rsidR="000A686C" w:rsidRDefault="000A686C" w:rsidP="000A686C">
            <w:pPr>
              <w:spacing w:line="276" w:lineRule="auto"/>
              <w:jc w:val="center"/>
              <w:rPr>
                <w:rFonts w:cs="Calibri"/>
              </w:rPr>
            </w:pPr>
            <w:r>
              <w:rPr>
                <w:rFonts w:cs="Calibri"/>
              </w:rPr>
              <w:t>Y/N</w:t>
            </w:r>
          </w:p>
        </w:tc>
        <w:tc>
          <w:tcPr>
            <w:tcW w:w="1666" w:type="pct"/>
            <w:shd w:val="clear" w:color="auto" w:fill="FFFFFF" w:themeFill="background1"/>
          </w:tcPr>
          <w:p w14:paraId="287DD40A" w14:textId="4D031520" w:rsidR="000A686C" w:rsidRDefault="000A686C" w:rsidP="000A686C">
            <w:pPr>
              <w:spacing w:line="276" w:lineRule="auto"/>
              <w:jc w:val="center"/>
              <w:rPr>
                <w:rFonts w:cs="Calibri"/>
              </w:rPr>
            </w:pPr>
            <w:r>
              <w:rPr>
                <w:rFonts w:cs="Calibri"/>
              </w:rPr>
              <w:t>Y/N</w:t>
            </w:r>
          </w:p>
        </w:tc>
        <w:tc>
          <w:tcPr>
            <w:tcW w:w="1668" w:type="pct"/>
            <w:shd w:val="clear" w:color="auto" w:fill="FFFFFF" w:themeFill="background1"/>
          </w:tcPr>
          <w:p w14:paraId="7E3C5EE4" w14:textId="0A4E578D" w:rsidR="000A686C" w:rsidRDefault="000A686C" w:rsidP="000A686C">
            <w:pPr>
              <w:spacing w:line="276" w:lineRule="auto"/>
              <w:jc w:val="center"/>
              <w:rPr>
                <w:rFonts w:cs="Calibri"/>
              </w:rPr>
            </w:pPr>
            <w:r>
              <w:rPr>
                <w:rFonts w:cs="Calibri"/>
              </w:rPr>
              <w:t>Y/N</w:t>
            </w:r>
          </w:p>
        </w:tc>
      </w:tr>
      <w:tr w:rsidR="000A686C" w:rsidRPr="001C3ED9" w14:paraId="1FCE1EC2" w14:textId="77777777" w:rsidTr="7765B1E1">
        <w:tc>
          <w:tcPr>
            <w:tcW w:w="1666" w:type="pct"/>
            <w:shd w:val="clear" w:color="auto" w:fill="FFFFFF" w:themeFill="background1"/>
            <w:tcMar>
              <w:top w:w="28" w:type="dxa"/>
              <w:bottom w:w="28" w:type="dxa"/>
            </w:tcMar>
          </w:tcPr>
          <w:p w14:paraId="62E97AF9" w14:textId="19B7EFF9" w:rsidR="000A686C" w:rsidRDefault="000A686C" w:rsidP="001C3ED9">
            <w:pPr>
              <w:spacing w:line="276" w:lineRule="auto"/>
              <w:rPr>
                <w:rFonts w:cs="Calibri"/>
              </w:rPr>
            </w:pPr>
            <w:r>
              <w:rPr>
                <w:rFonts w:cs="Calibri"/>
              </w:rPr>
              <w:t>Mid-East: Kildare, Meath, Wicklow, Louth</w:t>
            </w:r>
          </w:p>
        </w:tc>
        <w:tc>
          <w:tcPr>
            <w:tcW w:w="1666" w:type="pct"/>
            <w:shd w:val="clear" w:color="auto" w:fill="FFFFFF" w:themeFill="background1"/>
          </w:tcPr>
          <w:p w14:paraId="321F89DC" w14:textId="533F8312" w:rsidR="000A686C" w:rsidRDefault="000A686C" w:rsidP="001C3ED9">
            <w:pPr>
              <w:spacing w:line="276" w:lineRule="auto"/>
              <w:rPr>
                <w:rFonts w:cs="Calibri"/>
              </w:rPr>
            </w:pPr>
            <w:r>
              <w:rPr>
                <w:rFonts w:cs="Calibri"/>
              </w:rPr>
              <w:t>Midland: Laois, Longford, Offaly and Westmeath</w:t>
            </w:r>
          </w:p>
        </w:tc>
        <w:tc>
          <w:tcPr>
            <w:tcW w:w="1668" w:type="pct"/>
            <w:shd w:val="clear" w:color="auto" w:fill="FFFFFF" w:themeFill="background1"/>
          </w:tcPr>
          <w:p w14:paraId="7EF889DF" w14:textId="1C6690F4" w:rsidR="000A686C" w:rsidRDefault="00F437A6" w:rsidP="001C3ED9">
            <w:pPr>
              <w:spacing w:line="276" w:lineRule="auto"/>
              <w:rPr>
                <w:rFonts w:cs="Calibri"/>
              </w:rPr>
            </w:pPr>
            <w:r>
              <w:rPr>
                <w:rFonts w:cs="Calibri"/>
              </w:rPr>
              <w:t>Other areas not specified, detail below</w:t>
            </w:r>
          </w:p>
        </w:tc>
      </w:tr>
      <w:tr w:rsidR="000A686C" w:rsidRPr="001C3ED9" w14:paraId="7950B6BD" w14:textId="77777777" w:rsidTr="7765B1E1">
        <w:tc>
          <w:tcPr>
            <w:tcW w:w="1666" w:type="pct"/>
            <w:shd w:val="clear" w:color="auto" w:fill="FFFFFF" w:themeFill="background1"/>
            <w:tcMar>
              <w:top w:w="28" w:type="dxa"/>
              <w:bottom w:w="28" w:type="dxa"/>
            </w:tcMar>
          </w:tcPr>
          <w:p w14:paraId="224B0B58" w14:textId="00ADD3D5" w:rsidR="000A686C" w:rsidRDefault="000A686C" w:rsidP="000A686C">
            <w:pPr>
              <w:spacing w:line="276" w:lineRule="auto"/>
              <w:jc w:val="center"/>
              <w:rPr>
                <w:rFonts w:cs="Calibri"/>
              </w:rPr>
            </w:pPr>
            <w:r w:rsidRPr="0031583A">
              <w:rPr>
                <w:rFonts w:cs="Calibri"/>
              </w:rPr>
              <w:t>Y/N</w:t>
            </w:r>
          </w:p>
        </w:tc>
        <w:tc>
          <w:tcPr>
            <w:tcW w:w="1666" w:type="pct"/>
            <w:shd w:val="clear" w:color="auto" w:fill="FFFFFF" w:themeFill="background1"/>
          </w:tcPr>
          <w:p w14:paraId="33FEE392" w14:textId="27A43D8A" w:rsidR="000A686C" w:rsidRDefault="000A686C" w:rsidP="000A686C">
            <w:pPr>
              <w:spacing w:line="276" w:lineRule="auto"/>
              <w:jc w:val="center"/>
              <w:rPr>
                <w:rFonts w:cs="Calibri"/>
              </w:rPr>
            </w:pPr>
            <w:r w:rsidRPr="0031583A">
              <w:rPr>
                <w:rFonts w:cs="Calibri"/>
              </w:rPr>
              <w:t>Y/N</w:t>
            </w:r>
          </w:p>
        </w:tc>
        <w:tc>
          <w:tcPr>
            <w:tcW w:w="1668" w:type="pct"/>
            <w:shd w:val="clear" w:color="auto" w:fill="FFFFFF" w:themeFill="background1"/>
          </w:tcPr>
          <w:p w14:paraId="546D1F25" w14:textId="62D9A296" w:rsidR="000A686C" w:rsidRDefault="000A686C" w:rsidP="000A686C">
            <w:pPr>
              <w:spacing w:line="276" w:lineRule="auto"/>
              <w:jc w:val="center"/>
              <w:rPr>
                <w:rFonts w:cs="Calibri"/>
              </w:rPr>
            </w:pPr>
            <w:r w:rsidRPr="0031583A">
              <w:rPr>
                <w:rFonts w:cs="Calibri"/>
              </w:rPr>
              <w:t>Y/N</w:t>
            </w:r>
          </w:p>
        </w:tc>
      </w:tr>
      <w:tr w:rsidR="00935CAA" w:rsidRPr="001C3ED9" w14:paraId="369D90FE" w14:textId="77777777" w:rsidTr="7765B1E1">
        <w:tc>
          <w:tcPr>
            <w:tcW w:w="5000" w:type="pct"/>
            <w:gridSpan w:val="3"/>
            <w:shd w:val="clear" w:color="auto" w:fill="FFFFFF" w:themeFill="background1"/>
            <w:tcMar>
              <w:top w:w="28" w:type="dxa"/>
              <w:bottom w:w="28" w:type="dxa"/>
            </w:tcMar>
          </w:tcPr>
          <w:p w14:paraId="10F366DD" w14:textId="77777777" w:rsidR="00935CAA" w:rsidRPr="001C3ED9" w:rsidRDefault="00935CAA" w:rsidP="001C3ED9">
            <w:pPr>
              <w:spacing w:line="276" w:lineRule="auto"/>
              <w:rPr>
                <w:rFonts w:cs="Calibri"/>
              </w:rPr>
            </w:pPr>
          </w:p>
          <w:p w14:paraId="64BDF7BC" w14:textId="77777777" w:rsidR="00935CAA" w:rsidRDefault="00935CAA" w:rsidP="001C3ED9">
            <w:pPr>
              <w:spacing w:line="276" w:lineRule="auto"/>
              <w:rPr>
                <w:rFonts w:cs="Calibri"/>
                <w:i/>
                <w:iCs/>
              </w:rPr>
            </w:pPr>
            <w:r w:rsidRPr="001C3ED9">
              <w:rPr>
                <w:rFonts w:cs="Calibri"/>
                <w:i/>
                <w:iCs/>
              </w:rPr>
              <w:t>Write your response here:</w:t>
            </w:r>
          </w:p>
          <w:p w14:paraId="5C73B628" w14:textId="77777777" w:rsidR="00CF2F0E" w:rsidRDefault="00CF2F0E" w:rsidP="001C3ED9">
            <w:pPr>
              <w:spacing w:line="276" w:lineRule="auto"/>
              <w:rPr>
                <w:rFonts w:cs="Calibri"/>
                <w:i/>
                <w:iCs/>
              </w:rPr>
            </w:pPr>
          </w:p>
          <w:p w14:paraId="0E85BD4C" w14:textId="77777777" w:rsidR="00CF2F0E" w:rsidRDefault="00CF2F0E" w:rsidP="001C3ED9">
            <w:pPr>
              <w:spacing w:line="276" w:lineRule="auto"/>
              <w:rPr>
                <w:rFonts w:cs="Calibri"/>
                <w:i/>
                <w:iCs/>
              </w:rPr>
            </w:pPr>
          </w:p>
          <w:p w14:paraId="2E5D0B4D" w14:textId="77777777" w:rsidR="00CF2F0E" w:rsidRPr="001C3ED9" w:rsidRDefault="00CF2F0E" w:rsidP="001C3ED9">
            <w:pPr>
              <w:spacing w:line="276" w:lineRule="auto"/>
              <w:rPr>
                <w:rFonts w:cs="Calibri"/>
                <w:i/>
                <w:iCs/>
              </w:rPr>
            </w:pPr>
          </w:p>
          <w:p w14:paraId="66D5E420" w14:textId="77777777" w:rsidR="00935CAA" w:rsidRPr="001C3ED9" w:rsidRDefault="00935CAA" w:rsidP="001C3ED9">
            <w:pPr>
              <w:spacing w:line="276" w:lineRule="auto"/>
              <w:rPr>
                <w:rFonts w:cs="Calibri"/>
              </w:rPr>
            </w:pPr>
          </w:p>
        </w:tc>
      </w:tr>
    </w:tbl>
    <w:p w14:paraId="340D8EE6" w14:textId="77777777" w:rsidR="00DF73F5" w:rsidRDefault="00DF73F5" w:rsidP="001C3ED9">
      <w:pPr>
        <w:spacing w:line="276" w:lineRule="auto"/>
        <w:rPr>
          <w:rFonts w:cs="Calibri"/>
        </w:rPr>
      </w:pPr>
    </w:p>
    <w:tbl>
      <w:tblPr>
        <w:tblStyle w:val="TableGrid"/>
        <w:tblW w:w="5000" w:type="pct"/>
        <w:tblCellMar>
          <w:top w:w="28" w:type="dxa"/>
          <w:bottom w:w="28" w:type="dxa"/>
        </w:tblCellMar>
        <w:tblLook w:val="04A0" w:firstRow="1" w:lastRow="0" w:firstColumn="1" w:lastColumn="0" w:noHBand="0" w:noVBand="1"/>
      </w:tblPr>
      <w:tblGrid>
        <w:gridCol w:w="9016"/>
      </w:tblGrid>
      <w:tr w:rsidR="002D634C" w:rsidRPr="001C3ED9" w14:paraId="17667B3F" w14:textId="77777777">
        <w:tc>
          <w:tcPr>
            <w:tcW w:w="5000" w:type="pct"/>
            <w:shd w:val="clear" w:color="auto" w:fill="C1E4F5" w:themeFill="accent1" w:themeFillTint="33"/>
            <w:tcMar>
              <w:top w:w="28" w:type="dxa"/>
              <w:bottom w:w="28" w:type="dxa"/>
            </w:tcMar>
          </w:tcPr>
          <w:p w14:paraId="1B228C20" w14:textId="6EF2C2F8" w:rsidR="002D634C" w:rsidRPr="00287D16" w:rsidRDefault="002D634C">
            <w:pPr>
              <w:spacing w:line="276" w:lineRule="auto"/>
              <w:rPr>
                <w:rFonts w:cs="Calibri"/>
                <w:b/>
                <w:bCs/>
                <w:color w:val="002060"/>
              </w:rPr>
            </w:pPr>
            <w:r w:rsidRPr="00287D16">
              <w:rPr>
                <w:rFonts w:cs="Calibri"/>
                <w:b/>
                <w:bCs/>
                <w:color w:val="153D63" w:themeColor="text2" w:themeTint="E6"/>
              </w:rPr>
              <w:t xml:space="preserve">iii. </w:t>
            </w:r>
            <w:r w:rsidR="000A686C">
              <w:rPr>
                <w:rFonts w:cs="Calibri"/>
                <w:b/>
                <w:bCs/>
                <w:color w:val="153D63" w:themeColor="text2" w:themeTint="E6"/>
              </w:rPr>
              <w:t>Please outline how you will manage the process of obtaining Garda Vetting clearance for all nominated staff</w:t>
            </w:r>
            <w:r w:rsidR="00287D16" w:rsidRPr="00287D16">
              <w:rPr>
                <w:rFonts w:cs="Calibri"/>
                <w:b/>
                <w:bCs/>
                <w:color w:val="153D63" w:themeColor="text2" w:themeTint="E6"/>
              </w:rPr>
              <w:t>.</w:t>
            </w:r>
          </w:p>
        </w:tc>
      </w:tr>
      <w:tr w:rsidR="002D634C" w:rsidRPr="001C3ED9" w14:paraId="65550E39" w14:textId="77777777">
        <w:tc>
          <w:tcPr>
            <w:tcW w:w="5000" w:type="pct"/>
            <w:shd w:val="clear" w:color="auto" w:fill="FFFFFF" w:themeFill="background1"/>
            <w:tcMar>
              <w:top w:w="28" w:type="dxa"/>
              <w:bottom w:w="28" w:type="dxa"/>
            </w:tcMar>
          </w:tcPr>
          <w:p w14:paraId="5192EEA3" w14:textId="77777777" w:rsidR="002D634C" w:rsidRPr="001C3ED9" w:rsidRDefault="002D634C">
            <w:pPr>
              <w:spacing w:line="276" w:lineRule="auto"/>
              <w:rPr>
                <w:rFonts w:cs="Calibri"/>
              </w:rPr>
            </w:pPr>
          </w:p>
          <w:p w14:paraId="0CD9B963" w14:textId="77777777" w:rsidR="002D634C" w:rsidRDefault="002D634C">
            <w:pPr>
              <w:spacing w:line="276" w:lineRule="auto"/>
              <w:rPr>
                <w:rFonts w:cs="Calibri"/>
                <w:i/>
                <w:iCs/>
              </w:rPr>
            </w:pPr>
            <w:r w:rsidRPr="001C3ED9">
              <w:rPr>
                <w:rFonts w:cs="Calibri"/>
                <w:i/>
                <w:iCs/>
              </w:rPr>
              <w:t>Write your response here:</w:t>
            </w:r>
          </w:p>
          <w:p w14:paraId="3997C3E9" w14:textId="77777777" w:rsidR="00CF2F0E" w:rsidRDefault="00CF2F0E">
            <w:pPr>
              <w:spacing w:line="276" w:lineRule="auto"/>
              <w:rPr>
                <w:rFonts w:cs="Calibri"/>
                <w:i/>
                <w:iCs/>
              </w:rPr>
            </w:pPr>
          </w:p>
          <w:p w14:paraId="50D0AB51" w14:textId="77777777" w:rsidR="00CF2F0E" w:rsidRDefault="00CF2F0E">
            <w:pPr>
              <w:spacing w:line="276" w:lineRule="auto"/>
              <w:rPr>
                <w:rFonts w:cs="Calibri"/>
                <w:i/>
                <w:iCs/>
              </w:rPr>
            </w:pPr>
          </w:p>
          <w:p w14:paraId="5D5FA8D2" w14:textId="77777777" w:rsidR="00CF2F0E" w:rsidRDefault="00CF2F0E">
            <w:pPr>
              <w:spacing w:line="276" w:lineRule="auto"/>
              <w:rPr>
                <w:rFonts w:cs="Calibri"/>
                <w:i/>
                <w:iCs/>
              </w:rPr>
            </w:pPr>
          </w:p>
          <w:p w14:paraId="58EA0E16" w14:textId="77777777" w:rsidR="00CF2F0E" w:rsidRDefault="00CF2F0E">
            <w:pPr>
              <w:spacing w:line="276" w:lineRule="auto"/>
              <w:rPr>
                <w:rFonts w:cs="Calibri"/>
                <w:i/>
                <w:iCs/>
              </w:rPr>
            </w:pPr>
          </w:p>
          <w:p w14:paraId="644FA44A" w14:textId="77777777" w:rsidR="00CF2F0E" w:rsidRPr="001C3ED9" w:rsidRDefault="00CF2F0E">
            <w:pPr>
              <w:spacing w:line="276" w:lineRule="auto"/>
              <w:rPr>
                <w:rFonts w:cs="Calibri"/>
                <w:i/>
                <w:iCs/>
              </w:rPr>
            </w:pPr>
          </w:p>
          <w:p w14:paraId="17A9BA19" w14:textId="77777777" w:rsidR="002D634C" w:rsidRPr="001C3ED9" w:rsidRDefault="002D634C">
            <w:pPr>
              <w:spacing w:line="276" w:lineRule="auto"/>
              <w:rPr>
                <w:rFonts w:cs="Calibri"/>
              </w:rPr>
            </w:pPr>
          </w:p>
        </w:tc>
      </w:tr>
    </w:tbl>
    <w:p w14:paraId="1A24AA48" w14:textId="77777777" w:rsidR="001C3ED9" w:rsidRDefault="001C3ED9" w:rsidP="001C3ED9">
      <w:pPr>
        <w:spacing w:line="276" w:lineRule="auto"/>
        <w:rPr>
          <w:rFonts w:cs="Calibri"/>
        </w:rPr>
      </w:pPr>
    </w:p>
    <w:p w14:paraId="5E72911F" w14:textId="76BBD390" w:rsidR="00A76545" w:rsidRPr="001C3ED9" w:rsidRDefault="007C067C" w:rsidP="001C3ED9">
      <w:pPr>
        <w:pStyle w:val="Heading2"/>
        <w:shd w:val="clear" w:color="auto" w:fill="002060"/>
        <w:spacing w:line="276" w:lineRule="auto"/>
        <w:rPr>
          <w:rFonts w:cs="Calibri"/>
          <w:color w:val="FFFFFF" w:themeColor="background1"/>
        </w:rPr>
      </w:pPr>
      <w:bookmarkStart w:id="9" w:name="_Toc208331633"/>
      <w:r>
        <w:rPr>
          <w:rFonts w:cs="Calibri"/>
          <w:color w:val="FFFFFF" w:themeColor="background1"/>
        </w:rPr>
        <w:lastRenderedPageBreak/>
        <w:t>3</w:t>
      </w:r>
      <w:r w:rsidR="00A76545" w:rsidRPr="001C3ED9">
        <w:rPr>
          <w:rFonts w:cs="Calibri"/>
          <w:color w:val="FFFFFF" w:themeColor="background1"/>
        </w:rPr>
        <w:t>.</w:t>
      </w:r>
      <w:r>
        <w:rPr>
          <w:rFonts w:cs="Calibri"/>
          <w:color w:val="FFFFFF" w:themeColor="background1"/>
        </w:rPr>
        <w:t>2</w:t>
      </w:r>
      <w:r w:rsidR="00A76545" w:rsidRPr="001C3ED9">
        <w:rPr>
          <w:rFonts w:cs="Calibri"/>
          <w:color w:val="FFFFFF" w:themeColor="background1"/>
        </w:rPr>
        <w:t xml:space="preserve"> </w:t>
      </w:r>
      <w:bookmarkEnd w:id="9"/>
      <w:r w:rsidR="00AA09A5">
        <w:rPr>
          <w:rFonts w:cs="Calibri"/>
          <w:color w:val="FFFFFF" w:themeColor="background1"/>
        </w:rPr>
        <w:t>Contract Management &amp; Data Security</w:t>
      </w:r>
    </w:p>
    <w:p w14:paraId="74CAE25D" w14:textId="77777777" w:rsidR="000E6F5D" w:rsidRPr="001C3ED9" w:rsidRDefault="000E6F5D" w:rsidP="001C3ED9">
      <w:pPr>
        <w:pBdr>
          <w:top w:val="nil"/>
          <w:left w:val="nil"/>
          <w:bottom w:val="nil"/>
          <w:right w:val="nil"/>
          <w:between w:val="nil"/>
        </w:pBdr>
        <w:spacing w:line="276" w:lineRule="auto"/>
        <w:rPr>
          <w:rFonts w:eastAsia="Open Sans" w:cs="Calibri"/>
          <w:color w:val="92D050"/>
        </w:rPr>
      </w:pPr>
      <w:r w:rsidRPr="001C3ED9">
        <w:rPr>
          <w:rFonts w:eastAsia="Open Sans" w:cs="Calibri"/>
          <w:b/>
          <w:bCs/>
          <w:color w:val="92D050"/>
        </w:rPr>
        <w:t>Total Marks Available:</w:t>
      </w:r>
      <w:r w:rsidRPr="001C3ED9">
        <w:rPr>
          <w:rFonts w:eastAsia="Open Sans" w:cs="Calibri"/>
          <w:color w:val="92D050"/>
        </w:rPr>
        <w:t xml:space="preserve"> 200 (20%)</w:t>
      </w:r>
    </w:p>
    <w:p w14:paraId="2016BECC" w14:textId="77777777" w:rsidR="00225968" w:rsidRPr="001C3ED9" w:rsidRDefault="00225968" w:rsidP="001C3ED9">
      <w:pPr>
        <w:pBdr>
          <w:top w:val="nil"/>
          <w:left w:val="nil"/>
          <w:bottom w:val="nil"/>
          <w:right w:val="nil"/>
          <w:between w:val="nil"/>
        </w:pBdr>
        <w:spacing w:line="276" w:lineRule="auto"/>
        <w:rPr>
          <w:rFonts w:eastAsia="Open Sans" w:cs="Calibri"/>
        </w:rPr>
      </w:pPr>
      <w:r w:rsidRPr="001C3ED9">
        <w:rPr>
          <w:rFonts w:eastAsia="Open Sans" w:cs="Calibri"/>
        </w:rPr>
        <w:t>Applicants must outline their approach to:</w:t>
      </w:r>
    </w:p>
    <w:p w14:paraId="453F967C" w14:textId="719083CE" w:rsidR="00225968" w:rsidRPr="001C3ED9" w:rsidRDefault="00F74B07" w:rsidP="001C3ED9">
      <w:pPr>
        <w:pStyle w:val="ListParagraph"/>
        <w:numPr>
          <w:ilvl w:val="0"/>
          <w:numId w:val="13"/>
        </w:numPr>
        <w:pBdr>
          <w:top w:val="nil"/>
          <w:left w:val="nil"/>
          <w:bottom w:val="nil"/>
          <w:right w:val="nil"/>
          <w:between w:val="nil"/>
        </w:pBdr>
        <w:spacing w:line="276" w:lineRule="auto"/>
        <w:rPr>
          <w:rFonts w:eastAsia="Open Sans" w:cs="Calibri"/>
        </w:rPr>
      </w:pPr>
      <w:r w:rsidRPr="001C3ED9">
        <w:rPr>
          <w:rFonts w:eastAsia="Open Sans" w:cs="Calibri"/>
        </w:rPr>
        <w:t>Managing C</w:t>
      </w:r>
      <w:r w:rsidR="00CF2F0E">
        <w:rPr>
          <w:rFonts w:eastAsia="Open Sans" w:cs="Calibri"/>
        </w:rPr>
        <w:t xml:space="preserve">ontract Management </w:t>
      </w:r>
      <w:r w:rsidR="00CF2F0E" w:rsidRPr="001C3ED9">
        <w:rPr>
          <w:rFonts w:eastAsia="Open Sans" w:cs="Calibri"/>
        </w:rPr>
        <w:t>with</w:t>
      </w:r>
      <w:r w:rsidR="008C358F" w:rsidRPr="001C3ED9">
        <w:rPr>
          <w:rFonts w:eastAsia="Open Sans" w:cs="Calibri"/>
        </w:rPr>
        <w:t xml:space="preserve"> </w:t>
      </w:r>
      <w:r w:rsidR="00D14F58">
        <w:rPr>
          <w:rFonts w:eastAsia="Open Sans" w:cs="Calibri"/>
        </w:rPr>
        <w:t xml:space="preserve">the </w:t>
      </w:r>
      <w:r w:rsidR="00CF2F0E">
        <w:rPr>
          <w:rFonts w:eastAsia="Open Sans" w:cs="Calibri"/>
        </w:rPr>
        <w:t>ERC</w:t>
      </w:r>
      <w:r w:rsidRPr="001C3ED9">
        <w:rPr>
          <w:rFonts w:eastAsia="Open Sans" w:cs="Calibri"/>
        </w:rPr>
        <w:t xml:space="preserve">. </w:t>
      </w:r>
      <w:r w:rsidR="00225968" w:rsidRPr="001C3ED9">
        <w:rPr>
          <w:rFonts w:eastAsia="Open Sans" w:cs="Calibri"/>
        </w:rPr>
        <w:t xml:space="preserve"> </w:t>
      </w:r>
    </w:p>
    <w:p w14:paraId="570869D9" w14:textId="795A9CF2" w:rsidR="00F74B07" w:rsidRPr="001C3ED9" w:rsidRDefault="00797FC8" w:rsidP="001C3ED9">
      <w:pPr>
        <w:pStyle w:val="ListParagraph"/>
        <w:numPr>
          <w:ilvl w:val="0"/>
          <w:numId w:val="13"/>
        </w:numPr>
        <w:pBdr>
          <w:top w:val="nil"/>
          <w:left w:val="nil"/>
          <w:bottom w:val="nil"/>
          <w:right w:val="nil"/>
          <w:between w:val="nil"/>
        </w:pBdr>
        <w:spacing w:line="276" w:lineRule="auto"/>
        <w:rPr>
          <w:rFonts w:eastAsia="Open Sans" w:cs="Calibri"/>
        </w:rPr>
      </w:pPr>
      <w:r w:rsidRPr="001C3ED9">
        <w:rPr>
          <w:rFonts w:eastAsia="Open Sans" w:cs="Calibri"/>
        </w:rPr>
        <w:t>Managing</w:t>
      </w:r>
      <w:r w:rsidR="00CF2F0E">
        <w:rPr>
          <w:rFonts w:eastAsia="Open Sans" w:cs="Calibri"/>
        </w:rPr>
        <w:t xml:space="preserve"> Data Security </w:t>
      </w:r>
    </w:p>
    <w:p w14:paraId="2D6FD631" w14:textId="2443E195" w:rsidR="00CD4018" w:rsidRPr="001C3ED9" w:rsidRDefault="00CD4018" w:rsidP="00CF2F0E">
      <w:pPr>
        <w:pStyle w:val="ListParagraph"/>
        <w:pBdr>
          <w:top w:val="nil"/>
          <w:left w:val="nil"/>
          <w:bottom w:val="nil"/>
          <w:right w:val="nil"/>
          <w:between w:val="nil"/>
        </w:pBdr>
        <w:spacing w:line="276" w:lineRule="auto"/>
        <w:rPr>
          <w:rFonts w:eastAsia="Open Sans" w:cs="Calibri"/>
        </w:rPr>
      </w:pPr>
    </w:p>
    <w:p w14:paraId="337CFDE5" w14:textId="77777777" w:rsidR="00225968" w:rsidRPr="001C3ED9" w:rsidRDefault="00225968" w:rsidP="001C3ED9">
      <w:pPr>
        <w:pBdr>
          <w:top w:val="nil"/>
          <w:left w:val="nil"/>
          <w:bottom w:val="nil"/>
          <w:right w:val="nil"/>
          <w:between w:val="nil"/>
        </w:pBdr>
        <w:spacing w:line="276" w:lineRule="auto"/>
        <w:rPr>
          <w:rFonts w:eastAsia="Open Sans" w:cs="Calibri"/>
          <w:b/>
          <w:bCs/>
          <w:i/>
          <w:iCs/>
        </w:rPr>
      </w:pPr>
      <w:r w:rsidRPr="001C3ED9">
        <w:rPr>
          <w:rFonts w:eastAsia="Open Sans" w:cs="Calibri"/>
          <w:b/>
          <w:bCs/>
          <w:i/>
          <w:iCs/>
        </w:rPr>
        <w:t xml:space="preserve">Maximum ½ Page for each response. </w:t>
      </w:r>
    </w:p>
    <w:tbl>
      <w:tblPr>
        <w:tblStyle w:val="TableGrid"/>
        <w:tblW w:w="5000" w:type="pct"/>
        <w:tblCellMar>
          <w:top w:w="28" w:type="dxa"/>
          <w:bottom w:w="28" w:type="dxa"/>
        </w:tblCellMar>
        <w:tblLook w:val="04A0" w:firstRow="1" w:lastRow="0" w:firstColumn="1" w:lastColumn="0" w:noHBand="0" w:noVBand="1"/>
      </w:tblPr>
      <w:tblGrid>
        <w:gridCol w:w="9016"/>
      </w:tblGrid>
      <w:tr w:rsidR="00225968" w:rsidRPr="001C3ED9" w14:paraId="729B0748" w14:textId="77777777">
        <w:tc>
          <w:tcPr>
            <w:tcW w:w="5000" w:type="pct"/>
            <w:shd w:val="clear" w:color="auto" w:fill="C1E4F5" w:themeFill="accent1" w:themeFillTint="33"/>
            <w:tcMar>
              <w:top w:w="28" w:type="dxa"/>
              <w:bottom w:w="28" w:type="dxa"/>
            </w:tcMar>
          </w:tcPr>
          <w:p w14:paraId="56717E7A" w14:textId="5B0DFC50" w:rsidR="00225968" w:rsidRPr="00AA09A5" w:rsidRDefault="00A86193" w:rsidP="007C067C">
            <w:pPr>
              <w:pStyle w:val="ListParagraph"/>
              <w:numPr>
                <w:ilvl w:val="0"/>
                <w:numId w:val="17"/>
              </w:numPr>
              <w:spacing w:line="276" w:lineRule="auto"/>
              <w:ind w:left="306" w:hanging="284"/>
              <w:rPr>
                <w:rFonts w:cs="Calibri"/>
                <w:b/>
                <w:bCs/>
                <w:color w:val="002060"/>
              </w:rPr>
            </w:pPr>
            <w:r w:rsidRPr="00AA09A5">
              <w:rPr>
                <w:rFonts w:cs="Calibri"/>
                <w:b/>
                <w:bCs/>
                <w:color w:val="002060"/>
              </w:rPr>
              <w:t xml:space="preserve">Proposed Approach to </w:t>
            </w:r>
            <w:r w:rsidR="00AA09A5" w:rsidRPr="00AA09A5">
              <w:rPr>
                <w:rFonts w:cs="Calibri"/>
                <w:b/>
                <w:bCs/>
                <w:color w:val="002060"/>
              </w:rPr>
              <w:t>Contract Management</w:t>
            </w:r>
          </w:p>
          <w:p w14:paraId="1376AABB" w14:textId="2489BA0B" w:rsidR="00AA09A5" w:rsidRPr="00AA09A5" w:rsidRDefault="00AA09A5" w:rsidP="007C067C">
            <w:pPr>
              <w:pStyle w:val="ListParagraph"/>
              <w:ind w:left="0"/>
              <w:rPr>
                <w:rFonts w:cstheme="minorHAnsi"/>
                <w:b/>
                <w:bCs/>
                <w:color w:val="153D63" w:themeColor="text2" w:themeTint="E6"/>
              </w:rPr>
            </w:pPr>
            <w:r w:rsidRPr="00AA09A5">
              <w:rPr>
                <w:rFonts w:cs="Calibri"/>
                <w:b/>
                <w:bCs/>
                <w:color w:val="153D63" w:themeColor="text2" w:themeTint="E6"/>
              </w:rPr>
              <w:t xml:space="preserve">a) </w:t>
            </w:r>
            <w:r w:rsidR="000A686C">
              <w:rPr>
                <w:rFonts w:cstheme="minorHAnsi"/>
                <w:b/>
                <w:bCs/>
                <w:color w:val="153D63" w:themeColor="text2" w:themeTint="E6"/>
              </w:rPr>
              <w:t>How will you report on progress and activities to the ERC</w:t>
            </w:r>
            <w:r w:rsidRPr="00AA09A5">
              <w:rPr>
                <w:rFonts w:cstheme="minorHAnsi"/>
                <w:b/>
                <w:bCs/>
                <w:color w:val="153D63" w:themeColor="text2" w:themeTint="E6"/>
              </w:rPr>
              <w:t>.</w:t>
            </w:r>
          </w:p>
          <w:p w14:paraId="2E1BBF91" w14:textId="7B32C9AB" w:rsidR="00AA09A5" w:rsidRPr="00AA09A5" w:rsidRDefault="00AA09A5" w:rsidP="007C067C">
            <w:pPr>
              <w:pStyle w:val="ListParagraph"/>
              <w:ind w:left="0"/>
              <w:rPr>
                <w:rFonts w:cstheme="minorHAnsi"/>
                <w:b/>
                <w:bCs/>
                <w:color w:val="153D63" w:themeColor="text2" w:themeTint="E6"/>
              </w:rPr>
            </w:pPr>
            <w:r>
              <w:rPr>
                <w:rFonts w:cstheme="minorHAnsi"/>
                <w:b/>
                <w:bCs/>
                <w:color w:val="153D63" w:themeColor="text2" w:themeTint="E6"/>
              </w:rPr>
              <w:t>b</w:t>
            </w:r>
            <w:r w:rsidRPr="00AA09A5">
              <w:rPr>
                <w:rFonts w:cstheme="minorHAnsi"/>
                <w:b/>
                <w:bCs/>
                <w:color w:val="153D63" w:themeColor="text2" w:themeTint="E6"/>
              </w:rPr>
              <w:t xml:space="preserve">) </w:t>
            </w:r>
            <w:r w:rsidR="000A686C">
              <w:rPr>
                <w:rFonts w:cstheme="minorHAnsi"/>
                <w:b/>
                <w:bCs/>
                <w:color w:val="153D63" w:themeColor="text2" w:themeTint="E6"/>
              </w:rPr>
              <w:t>How will you manage problems as they arise.</w:t>
            </w:r>
          </w:p>
          <w:p w14:paraId="59FA53AA" w14:textId="432538C7" w:rsidR="00AA09A5" w:rsidRDefault="00AA09A5" w:rsidP="007C067C">
            <w:pPr>
              <w:pStyle w:val="ListParagraph"/>
              <w:ind w:left="0"/>
              <w:jc w:val="left"/>
              <w:rPr>
                <w:rFonts w:eastAsia="Times New Roman"/>
                <w:b/>
                <w:bCs/>
                <w:color w:val="153D63" w:themeColor="text2" w:themeTint="E6"/>
                <w:lang w:val="en-GB" w:eastAsia="en-GB"/>
              </w:rPr>
            </w:pPr>
            <w:r w:rsidRPr="00AA09A5">
              <w:rPr>
                <w:rFonts w:eastAsia="Times New Roman"/>
                <w:b/>
                <w:bCs/>
                <w:color w:val="153D63" w:themeColor="text2" w:themeTint="E6"/>
                <w:lang w:val="en-GB" w:eastAsia="en-GB"/>
              </w:rPr>
              <w:t>c)</w:t>
            </w:r>
            <w:r w:rsidR="000A686C">
              <w:rPr>
                <w:rFonts w:eastAsia="Times New Roman"/>
                <w:b/>
                <w:bCs/>
                <w:color w:val="153D63" w:themeColor="text2" w:themeTint="E6"/>
                <w:lang w:val="en-GB" w:eastAsia="en-GB"/>
              </w:rPr>
              <w:t xml:space="preserve"> How will you ensure that employees are capable of delivering the services required.</w:t>
            </w:r>
          </w:p>
          <w:p w14:paraId="4BFE6341" w14:textId="0062A7EB" w:rsidR="000A686C" w:rsidRPr="00AA09A5" w:rsidRDefault="000A686C" w:rsidP="007C067C">
            <w:pPr>
              <w:pStyle w:val="ListParagraph"/>
              <w:ind w:left="0"/>
              <w:jc w:val="left"/>
              <w:rPr>
                <w:rFonts w:eastAsia="Times New Roman"/>
                <w:b/>
                <w:bCs/>
                <w:color w:val="153D63" w:themeColor="text2" w:themeTint="E6"/>
                <w:lang w:val="en-GB" w:eastAsia="en-GB"/>
              </w:rPr>
            </w:pPr>
            <w:r>
              <w:rPr>
                <w:rFonts w:eastAsia="Times New Roman"/>
                <w:b/>
                <w:bCs/>
                <w:color w:val="153D63" w:themeColor="text2" w:themeTint="E6"/>
                <w:lang w:val="en-GB" w:eastAsia="en-GB"/>
              </w:rPr>
              <w:t>d) How will you identify and propose opportunities to improve the process</w:t>
            </w:r>
          </w:p>
          <w:p w14:paraId="5D2514C7" w14:textId="4A8071E5" w:rsidR="00AA09A5" w:rsidRPr="00AA09A5" w:rsidRDefault="00AA09A5" w:rsidP="00AA09A5">
            <w:pPr>
              <w:spacing w:line="276" w:lineRule="auto"/>
              <w:ind w:left="360"/>
              <w:rPr>
                <w:rFonts w:cs="Calibri"/>
                <w:b/>
                <w:bCs/>
                <w:color w:val="002060"/>
              </w:rPr>
            </w:pPr>
          </w:p>
        </w:tc>
      </w:tr>
      <w:tr w:rsidR="00225968" w:rsidRPr="001C3ED9" w14:paraId="3B1A675E" w14:textId="77777777">
        <w:tc>
          <w:tcPr>
            <w:tcW w:w="5000" w:type="pct"/>
            <w:shd w:val="clear" w:color="auto" w:fill="FFFFFF" w:themeFill="background1"/>
            <w:tcMar>
              <w:top w:w="28" w:type="dxa"/>
              <w:bottom w:w="28" w:type="dxa"/>
            </w:tcMar>
          </w:tcPr>
          <w:p w14:paraId="40735210" w14:textId="77777777" w:rsidR="00225968" w:rsidRPr="001C3ED9" w:rsidRDefault="00225968" w:rsidP="001C3ED9">
            <w:pPr>
              <w:spacing w:line="276" w:lineRule="auto"/>
              <w:rPr>
                <w:rFonts w:cs="Calibri"/>
              </w:rPr>
            </w:pPr>
          </w:p>
          <w:p w14:paraId="232001DC" w14:textId="77777777" w:rsidR="00225968" w:rsidRDefault="00225968" w:rsidP="001C3ED9">
            <w:pPr>
              <w:spacing w:line="276" w:lineRule="auto"/>
              <w:rPr>
                <w:rFonts w:cs="Calibri"/>
                <w:i/>
                <w:iCs/>
              </w:rPr>
            </w:pPr>
            <w:r w:rsidRPr="001C3ED9">
              <w:rPr>
                <w:rFonts w:cs="Calibri"/>
                <w:i/>
                <w:iCs/>
              </w:rPr>
              <w:t>Write your response here:</w:t>
            </w:r>
          </w:p>
          <w:p w14:paraId="3DF02BA3" w14:textId="77777777" w:rsidR="00CF2F0E" w:rsidRDefault="00CF2F0E" w:rsidP="001C3ED9">
            <w:pPr>
              <w:spacing w:line="276" w:lineRule="auto"/>
              <w:rPr>
                <w:rFonts w:cs="Calibri"/>
                <w:i/>
                <w:iCs/>
              </w:rPr>
            </w:pPr>
          </w:p>
          <w:p w14:paraId="03EDB5DC" w14:textId="77777777" w:rsidR="00CF2F0E" w:rsidRDefault="00CF2F0E" w:rsidP="001C3ED9">
            <w:pPr>
              <w:spacing w:line="276" w:lineRule="auto"/>
              <w:rPr>
                <w:rFonts w:cs="Calibri"/>
                <w:i/>
                <w:iCs/>
              </w:rPr>
            </w:pPr>
          </w:p>
          <w:p w14:paraId="62422C40" w14:textId="77777777" w:rsidR="00CF2F0E" w:rsidRDefault="00CF2F0E" w:rsidP="001C3ED9">
            <w:pPr>
              <w:spacing w:line="276" w:lineRule="auto"/>
              <w:rPr>
                <w:rFonts w:cs="Calibri"/>
                <w:i/>
                <w:iCs/>
              </w:rPr>
            </w:pPr>
          </w:p>
          <w:p w14:paraId="1D146A05" w14:textId="77777777" w:rsidR="00CF2F0E" w:rsidRDefault="00CF2F0E" w:rsidP="001C3ED9">
            <w:pPr>
              <w:spacing w:line="276" w:lineRule="auto"/>
              <w:rPr>
                <w:rFonts w:cs="Calibri"/>
                <w:i/>
                <w:iCs/>
              </w:rPr>
            </w:pPr>
          </w:p>
          <w:p w14:paraId="6C7862DB" w14:textId="77777777" w:rsidR="00CF2F0E" w:rsidRDefault="00CF2F0E" w:rsidP="001C3ED9">
            <w:pPr>
              <w:spacing w:line="276" w:lineRule="auto"/>
              <w:rPr>
                <w:rFonts w:cs="Calibri"/>
                <w:i/>
                <w:iCs/>
              </w:rPr>
            </w:pPr>
          </w:p>
          <w:p w14:paraId="6BC042B1" w14:textId="77777777" w:rsidR="00CF2F0E" w:rsidRDefault="00CF2F0E" w:rsidP="001C3ED9">
            <w:pPr>
              <w:spacing w:line="276" w:lineRule="auto"/>
              <w:rPr>
                <w:rFonts w:cs="Calibri"/>
                <w:i/>
                <w:iCs/>
              </w:rPr>
            </w:pPr>
          </w:p>
          <w:p w14:paraId="1D7858EC" w14:textId="77777777" w:rsidR="00CF2F0E" w:rsidRPr="001C3ED9" w:rsidRDefault="00CF2F0E" w:rsidP="001C3ED9">
            <w:pPr>
              <w:spacing w:line="276" w:lineRule="auto"/>
              <w:rPr>
                <w:rFonts w:cs="Calibri"/>
                <w:i/>
                <w:iCs/>
              </w:rPr>
            </w:pPr>
          </w:p>
          <w:p w14:paraId="1DF42ACB" w14:textId="77777777" w:rsidR="00225968" w:rsidRPr="001C3ED9" w:rsidRDefault="00225968" w:rsidP="001C3ED9">
            <w:pPr>
              <w:spacing w:line="276" w:lineRule="auto"/>
              <w:rPr>
                <w:rFonts w:cs="Calibri"/>
              </w:rPr>
            </w:pPr>
          </w:p>
        </w:tc>
      </w:tr>
    </w:tbl>
    <w:p w14:paraId="5C88490C" w14:textId="77777777" w:rsidR="00324A53" w:rsidRPr="001C3ED9" w:rsidRDefault="00324A53" w:rsidP="001C3ED9">
      <w:pPr>
        <w:spacing w:line="276" w:lineRule="auto"/>
        <w:rPr>
          <w:rFonts w:cs="Calibri"/>
        </w:rPr>
      </w:pPr>
    </w:p>
    <w:tbl>
      <w:tblPr>
        <w:tblStyle w:val="TableGrid"/>
        <w:tblW w:w="5000" w:type="pct"/>
        <w:tblCellMar>
          <w:top w:w="28" w:type="dxa"/>
          <w:bottom w:w="28" w:type="dxa"/>
        </w:tblCellMar>
        <w:tblLook w:val="04A0" w:firstRow="1" w:lastRow="0" w:firstColumn="1" w:lastColumn="0" w:noHBand="0" w:noVBand="1"/>
      </w:tblPr>
      <w:tblGrid>
        <w:gridCol w:w="9016"/>
      </w:tblGrid>
      <w:tr w:rsidR="00A86193" w:rsidRPr="001C3ED9" w14:paraId="665F6732" w14:textId="77777777">
        <w:tc>
          <w:tcPr>
            <w:tcW w:w="5000" w:type="pct"/>
            <w:shd w:val="clear" w:color="auto" w:fill="C1E4F5" w:themeFill="accent1" w:themeFillTint="33"/>
            <w:tcMar>
              <w:top w:w="28" w:type="dxa"/>
              <w:bottom w:w="28" w:type="dxa"/>
            </w:tcMar>
          </w:tcPr>
          <w:p w14:paraId="4406D1CA" w14:textId="54AB1284" w:rsidR="00A86193" w:rsidRPr="00CF2F0E" w:rsidRDefault="00CF2F0E" w:rsidP="007C067C">
            <w:pPr>
              <w:pStyle w:val="ListParagraph"/>
              <w:numPr>
                <w:ilvl w:val="0"/>
                <w:numId w:val="17"/>
              </w:numPr>
              <w:spacing w:line="276" w:lineRule="auto"/>
              <w:ind w:left="306" w:hanging="284"/>
              <w:rPr>
                <w:rFonts w:cs="Calibri"/>
                <w:b/>
                <w:bCs/>
                <w:color w:val="002060"/>
              </w:rPr>
            </w:pPr>
            <w:r w:rsidRPr="00CF2F0E">
              <w:rPr>
                <w:rFonts w:cs="Calibri"/>
                <w:b/>
                <w:bCs/>
                <w:color w:val="002060"/>
              </w:rPr>
              <w:t xml:space="preserve">Data Security </w:t>
            </w:r>
          </w:p>
          <w:p w14:paraId="4A60C511" w14:textId="77777777" w:rsidR="00CF2F0E" w:rsidRPr="007C067C" w:rsidRDefault="00CF2F0E" w:rsidP="007C067C">
            <w:pPr>
              <w:pBdr>
                <w:top w:val="nil"/>
                <w:left w:val="nil"/>
                <w:bottom w:val="nil"/>
                <w:right w:val="nil"/>
                <w:between w:val="nil"/>
              </w:pBdr>
              <w:ind w:left="306" w:hanging="284"/>
              <w:rPr>
                <w:rFonts w:cs="Calibri"/>
                <w:b/>
                <w:bCs/>
                <w:color w:val="002060"/>
              </w:rPr>
            </w:pPr>
            <w:r w:rsidRPr="007C067C">
              <w:rPr>
                <w:rFonts w:cs="Calibri"/>
                <w:b/>
                <w:bCs/>
                <w:color w:val="002060"/>
              </w:rPr>
              <w:t>Describe your intended plans for managing the following.</w:t>
            </w:r>
          </w:p>
          <w:p w14:paraId="7D75082C" w14:textId="0AA381EF" w:rsidR="00CF2F0E" w:rsidRPr="007C067C" w:rsidRDefault="00CF2F0E" w:rsidP="007C067C">
            <w:pPr>
              <w:pStyle w:val="ListParagraph"/>
              <w:numPr>
                <w:ilvl w:val="0"/>
                <w:numId w:val="21"/>
              </w:numPr>
              <w:pBdr>
                <w:top w:val="nil"/>
                <w:left w:val="nil"/>
                <w:bottom w:val="nil"/>
                <w:right w:val="nil"/>
                <w:between w:val="nil"/>
              </w:pBdr>
              <w:ind w:left="447" w:hanging="425"/>
              <w:rPr>
                <w:rFonts w:cs="Calibri"/>
                <w:b/>
                <w:bCs/>
                <w:color w:val="002060"/>
              </w:rPr>
            </w:pPr>
            <w:r w:rsidRPr="007C067C">
              <w:rPr>
                <w:rFonts w:cs="Calibri"/>
                <w:b/>
                <w:bCs/>
                <w:color w:val="002060"/>
              </w:rPr>
              <w:t>Data transfer arrangements, including your process for uploading data to a secure server on a rolling basis and as needed.</w:t>
            </w:r>
          </w:p>
          <w:p w14:paraId="0DC76883" w14:textId="28996BCA" w:rsidR="00CF2F0E" w:rsidRPr="007C067C" w:rsidRDefault="00CF2F0E" w:rsidP="007C067C">
            <w:pPr>
              <w:pStyle w:val="ListParagraph"/>
              <w:numPr>
                <w:ilvl w:val="0"/>
                <w:numId w:val="21"/>
              </w:numPr>
              <w:pBdr>
                <w:top w:val="nil"/>
                <w:left w:val="nil"/>
                <w:bottom w:val="nil"/>
                <w:right w:val="nil"/>
                <w:between w:val="nil"/>
              </w:pBdr>
              <w:ind w:left="447" w:hanging="425"/>
              <w:rPr>
                <w:rFonts w:cs="Calibri"/>
                <w:b/>
                <w:bCs/>
                <w:color w:val="002060"/>
              </w:rPr>
            </w:pPr>
            <w:r w:rsidRPr="007C067C">
              <w:rPr>
                <w:rFonts w:cs="Calibri"/>
                <w:b/>
                <w:bCs/>
                <w:color w:val="002060"/>
              </w:rPr>
              <w:t>What protocols will be in place to detect and respond to data breaches or cyber security incidents?</w:t>
            </w:r>
          </w:p>
          <w:p w14:paraId="6BCE59FE" w14:textId="7A040D44" w:rsidR="00CF2F0E" w:rsidRPr="007C067C" w:rsidRDefault="00CF2F0E" w:rsidP="007C067C">
            <w:pPr>
              <w:pStyle w:val="ListParagraph"/>
              <w:numPr>
                <w:ilvl w:val="0"/>
                <w:numId w:val="21"/>
              </w:numPr>
              <w:spacing w:line="276" w:lineRule="auto"/>
              <w:ind w:left="447" w:hanging="425"/>
              <w:rPr>
                <w:rFonts w:cs="Calibri"/>
                <w:b/>
                <w:bCs/>
                <w:color w:val="002060"/>
              </w:rPr>
            </w:pPr>
            <w:r w:rsidRPr="007C067C">
              <w:rPr>
                <w:rFonts w:cs="Calibri"/>
                <w:b/>
                <w:bCs/>
                <w:color w:val="002060"/>
              </w:rPr>
              <w:t>Your approach to ensuring secure transportation and storage of laptops and peripherals during the contract period. Please include your proposals regarding the types/capacity of vehicles used for transport and the details of day and overnight storage locations (please describe the locations &amp; security)</w:t>
            </w:r>
          </w:p>
        </w:tc>
      </w:tr>
      <w:tr w:rsidR="00A86193" w:rsidRPr="001C3ED9" w14:paraId="115BF6F0" w14:textId="77777777">
        <w:tc>
          <w:tcPr>
            <w:tcW w:w="5000" w:type="pct"/>
            <w:shd w:val="clear" w:color="auto" w:fill="FFFFFF" w:themeFill="background1"/>
            <w:tcMar>
              <w:top w:w="28" w:type="dxa"/>
              <w:bottom w:w="28" w:type="dxa"/>
            </w:tcMar>
          </w:tcPr>
          <w:p w14:paraId="66BD7D5C" w14:textId="77777777" w:rsidR="00CF2F0E" w:rsidRPr="007C067C" w:rsidRDefault="00CF2F0E" w:rsidP="007C067C">
            <w:pPr>
              <w:spacing w:line="276" w:lineRule="auto"/>
              <w:rPr>
                <w:rFonts w:cs="Calibri"/>
                <w:b/>
                <w:bCs/>
                <w:color w:val="002060"/>
              </w:rPr>
            </w:pPr>
          </w:p>
          <w:p w14:paraId="25058EE4" w14:textId="1ABDD83B" w:rsidR="00A86193" w:rsidRDefault="00CF2F0E" w:rsidP="007C067C">
            <w:pPr>
              <w:spacing w:line="276" w:lineRule="auto"/>
              <w:rPr>
                <w:rFonts w:cs="Calibri"/>
                <w:b/>
                <w:bCs/>
                <w:color w:val="002060"/>
              </w:rPr>
            </w:pPr>
            <w:r w:rsidRPr="007C067C">
              <w:rPr>
                <w:rFonts w:cs="Calibri"/>
                <w:b/>
                <w:bCs/>
                <w:color w:val="002060"/>
              </w:rPr>
              <w:t>W</w:t>
            </w:r>
            <w:r w:rsidR="00A86193" w:rsidRPr="007C067C">
              <w:rPr>
                <w:rFonts w:cs="Calibri"/>
                <w:b/>
                <w:bCs/>
                <w:color w:val="002060"/>
              </w:rPr>
              <w:t>rite your response here:</w:t>
            </w:r>
          </w:p>
          <w:p w14:paraId="56B71796" w14:textId="77777777" w:rsidR="007C007C" w:rsidRDefault="007C007C" w:rsidP="007C067C">
            <w:pPr>
              <w:spacing w:line="276" w:lineRule="auto"/>
              <w:rPr>
                <w:rFonts w:cs="Calibri"/>
                <w:b/>
                <w:bCs/>
                <w:color w:val="002060"/>
              </w:rPr>
            </w:pPr>
          </w:p>
          <w:p w14:paraId="237E9AE2" w14:textId="77777777" w:rsidR="007C007C" w:rsidRDefault="007C007C" w:rsidP="007C067C">
            <w:pPr>
              <w:spacing w:line="276" w:lineRule="auto"/>
              <w:rPr>
                <w:rFonts w:cs="Calibri"/>
                <w:b/>
                <w:bCs/>
                <w:color w:val="002060"/>
              </w:rPr>
            </w:pPr>
          </w:p>
          <w:p w14:paraId="25ABBCE4" w14:textId="77777777" w:rsidR="007C007C" w:rsidRDefault="007C007C" w:rsidP="007C067C">
            <w:pPr>
              <w:spacing w:line="276" w:lineRule="auto"/>
              <w:rPr>
                <w:rFonts w:cs="Calibri"/>
                <w:b/>
                <w:bCs/>
                <w:color w:val="002060"/>
              </w:rPr>
            </w:pPr>
          </w:p>
          <w:p w14:paraId="12C6D7BA" w14:textId="77777777" w:rsidR="007C007C" w:rsidRPr="007C067C" w:rsidRDefault="007C007C" w:rsidP="007C067C">
            <w:pPr>
              <w:spacing w:line="276" w:lineRule="auto"/>
              <w:rPr>
                <w:rFonts w:cs="Calibri"/>
                <w:b/>
                <w:bCs/>
                <w:color w:val="002060"/>
              </w:rPr>
            </w:pPr>
          </w:p>
          <w:p w14:paraId="61478F93" w14:textId="77777777" w:rsidR="00A86193" w:rsidRPr="007C067C" w:rsidRDefault="00A86193" w:rsidP="007C067C">
            <w:pPr>
              <w:pStyle w:val="ListParagraph"/>
              <w:spacing w:line="276" w:lineRule="auto"/>
              <w:ind w:left="306"/>
              <w:rPr>
                <w:rFonts w:cs="Calibri"/>
                <w:b/>
                <w:bCs/>
                <w:color w:val="002060"/>
              </w:rPr>
            </w:pPr>
          </w:p>
        </w:tc>
      </w:tr>
    </w:tbl>
    <w:p w14:paraId="119A6982" w14:textId="77777777" w:rsidR="00A86193" w:rsidRPr="001C3ED9" w:rsidRDefault="00A86193" w:rsidP="001C3ED9">
      <w:pPr>
        <w:spacing w:line="276" w:lineRule="auto"/>
        <w:rPr>
          <w:rFonts w:cs="Calibri"/>
        </w:rPr>
      </w:pPr>
    </w:p>
    <w:p w14:paraId="2DCA607C" w14:textId="77777777" w:rsidR="00A86193" w:rsidRPr="001C3ED9" w:rsidRDefault="00A86193" w:rsidP="001C3ED9">
      <w:pPr>
        <w:spacing w:line="276" w:lineRule="auto"/>
        <w:rPr>
          <w:rFonts w:cs="Calibri"/>
        </w:rPr>
      </w:pPr>
    </w:p>
    <w:p w14:paraId="0143C7C0" w14:textId="77777777" w:rsidR="00D23023" w:rsidRPr="001C3ED9" w:rsidRDefault="00D23023" w:rsidP="001C3ED9">
      <w:pPr>
        <w:spacing w:line="276" w:lineRule="auto"/>
        <w:rPr>
          <w:rFonts w:cs="Calibri"/>
        </w:rPr>
      </w:pPr>
    </w:p>
    <w:p w14:paraId="2911C56B" w14:textId="67E29FFA" w:rsidR="00D64E46" w:rsidRPr="001C3ED9" w:rsidRDefault="00D64E46" w:rsidP="001C3ED9">
      <w:pPr>
        <w:pStyle w:val="Heading1"/>
        <w:spacing w:line="276" w:lineRule="auto"/>
        <w:rPr>
          <w:rFonts w:eastAsia="Times New Roman" w:cs="Calibri"/>
          <w:lang w:eastAsia="en-GB"/>
        </w:rPr>
      </w:pPr>
      <w:bookmarkStart w:id="10" w:name="_Toc198795604"/>
      <w:bookmarkStart w:id="11" w:name="_Toc208331634"/>
      <w:r w:rsidRPr="001C3ED9">
        <w:rPr>
          <w:rFonts w:eastAsia="Times New Roman" w:cs="Calibri"/>
          <w:lang w:eastAsia="en-GB"/>
        </w:rPr>
        <w:t xml:space="preserve">Section </w:t>
      </w:r>
      <w:r w:rsidR="007C067C">
        <w:rPr>
          <w:rFonts w:eastAsia="Times New Roman" w:cs="Calibri"/>
          <w:lang w:eastAsia="en-GB"/>
        </w:rPr>
        <w:t>4</w:t>
      </w:r>
      <w:r w:rsidRPr="001C3ED9">
        <w:rPr>
          <w:rFonts w:eastAsia="Times New Roman" w:cs="Calibri"/>
          <w:lang w:eastAsia="en-GB"/>
        </w:rPr>
        <w:t>: Declaration</w:t>
      </w:r>
      <w:r w:rsidR="00D058ED" w:rsidRPr="001C3ED9">
        <w:rPr>
          <w:rFonts w:eastAsia="Times New Roman" w:cs="Calibri"/>
          <w:lang w:eastAsia="en-GB"/>
        </w:rPr>
        <w:t>(s)</w:t>
      </w:r>
      <w:r w:rsidRPr="001C3ED9">
        <w:rPr>
          <w:rFonts w:eastAsia="Times New Roman" w:cs="Calibri"/>
          <w:lang w:eastAsia="en-GB"/>
        </w:rPr>
        <w:t xml:space="preserve"> of Acceptance</w:t>
      </w:r>
      <w:bookmarkEnd w:id="10"/>
      <w:bookmarkEnd w:id="11"/>
    </w:p>
    <w:p w14:paraId="71BAFD15" w14:textId="7B6EDBFC" w:rsidR="002657CA" w:rsidRPr="001C3ED9" w:rsidRDefault="002657CA" w:rsidP="001C3ED9">
      <w:pPr>
        <w:spacing w:line="276" w:lineRule="auto"/>
        <w:rPr>
          <w:rFonts w:eastAsia="Times New Roman" w:cs="Calibri"/>
          <w:bCs/>
          <w:lang w:eastAsia="en-GB"/>
        </w:rPr>
      </w:pPr>
      <w:r w:rsidRPr="001C3ED9">
        <w:rPr>
          <w:rFonts w:eastAsia="Times New Roman" w:cs="Calibri"/>
          <w:bCs/>
          <w:lang w:eastAsia="en-GB"/>
        </w:rPr>
        <w:t xml:space="preserve">Once all the other relevant sections of this application form are complete, please confirm the </w:t>
      </w:r>
      <w:r w:rsidR="0060477F" w:rsidRPr="001C3ED9">
        <w:rPr>
          <w:rFonts w:eastAsia="Times New Roman" w:cs="Calibri"/>
          <w:bCs/>
          <w:lang w:eastAsia="en-GB"/>
        </w:rPr>
        <w:t>declaration(</w:t>
      </w:r>
      <w:r w:rsidR="001C3ED9" w:rsidRPr="001C3ED9">
        <w:rPr>
          <w:rFonts w:eastAsia="Times New Roman" w:cs="Calibri"/>
          <w:bCs/>
          <w:lang w:eastAsia="en-GB"/>
        </w:rPr>
        <w:t>s) below</w:t>
      </w:r>
      <w:r w:rsidRPr="001C3ED9">
        <w:rPr>
          <w:rFonts w:eastAsia="Times New Roman" w:cs="Calibri"/>
          <w:bCs/>
          <w:lang w:eastAsia="en-GB"/>
        </w:rPr>
        <w:t>.</w:t>
      </w:r>
    </w:p>
    <w:p w14:paraId="5360DB1B" w14:textId="78878A91" w:rsidR="00D058ED" w:rsidRPr="001C3ED9" w:rsidRDefault="007C067C" w:rsidP="001C3ED9">
      <w:pPr>
        <w:pStyle w:val="Heading2"/>
        <w:shd w:val="clear" w:color="auto" w:fill="002060"/>
        <w:spacing w:line="276" w:lineRule="auto"/>
        <w:rPr>
          <w:rFonts w:eastAsia="Times New Roman" w:cs="Calibri"/>
          <w:color w:val="FFFFFF" w:themeColor="background1"/>
          <w:lang w:eastAsia="en-GB"/>
        </w:rPr>
      </w:pPr>
      <w:bookmarkStart w:id="12" w:name="_Toc208331635"/>
      <w:r>
        <w:rPr>
          <w:rFonts w:eastAsia="Times New Roman" w:cs="Calibri"/>
          <w:color w:val="FFFFFF" w:themeColor="background1"/>
          <w:lang w:eastAsia="en-GB"/>
        </w:rPr>
        <w:t>4</w:t>
      </w:r>
      <w:r w:rsidR="00D058ED" w:rsidRPr="001C3ED9">
        <w:rPr>
          <w:rFonts w:eastAsia="Times New Roman" w:cs="Calibri"/>
          <w:color w:val="FFFFFF" w:themeColor="background1"/>
          <w:lang w:eastAsia="en-GB"/>
        </w:rPr>
        <w:t>.1 Individual</w:t>
      </w:r>
      <w:bookmarkEnd w:id="12"/>
    </w:p>
    <w:p w14:paraId="29CF7403" w14:textId="18738C5C" w:rsidR="00D64E46" w:rsidRPr="001C3ED9" w:rsidRDefault="00D64E46" w:rsidP="001C3ED9">
      <w:pPr>
        <w:spacing w:line="276" w:lineRule="auto"/>
        <w:rPr>
          <w:rFonts w:eastAsia="Times New Roman" w:cs="Calibri"/>
          <w:bCs/>
          <w:lang w:eastAsia="en-GB"/>
        </w:rPr>
      </w:pPr>
      <w:r w:rsidRPr="001C3ED9">
        <w:rPr>
          <w:rFonts w:eastAsia="Times New Roman" w:cs="Calibri"/>
          <w:bCs/>
          <w:lang w:eastAsia="en-GB"/>
        </w:rPr>
        <w:t xml:space="preserve">I confirm that I have read, understood, and agree to comply with the above responsibilities and conditions outlined for participation in the </w:t>
      </w:r>
      <w:r w:rsidR="00A338A8">
        <w:rPr>
          <w:rFonts w:eastAsia="Times New Roman" w:cs="Calibri"/>
          <w:bCs/>
          <w:lang w:eastAsia="en-GB"/>
        </w:rPr>
        <w:t>ERC’</w:t>
      </w:r>
      <w:r w:rsidR="00D14F58">
        <w:rPr>
          <w:rFonts w:eastAsia="Times New Roman" w:cs="Calibri"/>
          <w:bCs/>
          <w:lang w:eastAsia="en-GB"/>
        </w:rPr>
        <w:t>s</w:t>
      </w:r>
      <w:r w:rsidR="008C358F" w:rsidRPr="001C3ED9">
        <w:rPr>
          <w:rFonts w:eastAsia="Times New Roman" w:cs="Calibri"/>
          <w:bCs/>
          <w:lang w:eastAsia="en-GB"/>
        </w:rPr>
        <w:t xml:space="preserve"> Panel</w:t>
      </w:r>
      <w:r w:rsidR="00D14F58">
        <w:rPr>
          <w:rFonts w:eastAsia="Times New Roman" w:cs="Calibri"/>
          <w:bCs/>
          <w:lang w:eastAsia="en-GB"/>
        </w:rPr>
        <w:t xml:space="preserve"> of Experts</w:t>
      </w:r>
      <w:r w:rsidRPr="001C3ED9">
        <w:rPr>
          <w:rFonts w:eastAsia="Times New Roman" w:cs="Calibri"/>
          <w:bCs/>
          <w:lang w:eastAsia="en-GB"/>
        </w:rPr>
        <w:t>.</w:t>
      </w:r>
    </w:p>
    <w:p w14:paraId="00475F5C" w14:textId="682C3806" w:rsidR="00815571" w:rsidRPr="001C3ED9" w:rsidRDefault="00747C3A" w:rsidP="001C3ED9">
      <w:pPr>
        <w:spacing w:line="276" w:lineRule="auto"/>
        <w:rPr>
          <w:rFonts w:eastAsia="Times New Roman" w:cs="Calibri"/>
          <w:bCs/>
          <w:lang w:eastAsia="en-GB"/>
        </w:rPr>
      </w:pPr>
      <w:r w:rsidRPr="001C3ED9">
        <w:rPr>
          <w:rFonts w:eastAsia="Times New Roman" w:cs="Calibri"/>
          <w:bCs/>
          <w:lang w:eastAsia="en-GB"/>
        </w:rPr>
        <w:t>Further, I certify that all information provided on this application form is true and correct</w:t>
      </w:r>
      <w:r w:rsidR="006431B3" w:rsidRPr="001C3ED9">
        <w:rPr>
          <w:rFonts w:eastAsia="Times New Roman" w:cs="Calibri"/>
          <w:bCs/>
          <w:lang w:eastAsia="en-GB"/>
        </w:rPr>
        <w:t xml:space="preserve"> and that I have completed all required sections of this application form</w:t>
      </w:r>
      <w:r w:rsidR="00815571" w:rsidRPr="001C3ED9">
        <w:rPr>
          <w:rFonts w:eastAsia="Times New Roman" w:cs="Calibri"/>
          <w:bCs/>
          <w:lang w:eastAsia="en-GB"/>
        </w:rPr>
        <w:t>.</w:t>
      </w:r>
    </w:p>
    <w:p w14:paraId="32C16894" w14:textId="77777777" w:rsidR="00DA4EA3" w:rsidRDefault="00D64E46" w:rsidP="00DA4EA3">
      <w:pPr>
        <w:spacing w:after="0" w:line="276" w:lineRule="auto"/>
        <w:jc w:val="left"/>
        <w:rPr>
          <w:rFonts w:eastAsia="Times New Roman" w:cs="Calibri"/>
          <w:bCs/>
          <w:lang w:eastAsia="en-GB"/>
        </w:rPr>
      </w:pPr>
      <w:r w:rsidRPr="001C3ED9">
        <w:rPr>
          <w:rFonts w:eastAsia="Times New Roman" w:cs="Calibri"/>
          <w:b/>
          <w:bCs/>
          <w:lang w:eastAsia="en-GB"/>
        </w:rPr>
        <w:t>Authorised Signatory:</w:t>
      </w:r>
      <w:r w:rsidRPr="001C3ED9">
        <w:rPr>
          <w:rFonts w:eastAsia="Times New Roman" w:cs="Calibri"/>
          <w:bCs/>
          <w:lang w:eastAsia="en-GB"/>
        </w:rPr>
        <w:br/>
      </w:r>
    </w:p>
    <w:p w14:paraId="51FEAD27" w14:textId="7765F356" w:rsidR="00DA4EA3"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Name: </w:t>
      </w:r>
      <w:r w:rsidR="00DA4EA3">
        <w:rPr>
          <w:rFonts w:eastAsia="Times New Roman" w:cs="Calibri"/>
          <w:bCs/>
          <w:lang w:eastAsia="en-GB"/>
        </w:rPr>
        <w:tab/>
      </w:r>
      <w:r w:rsidR="00DA4EA3">
        <w:rPr>
          <w:rFonts w:eastAsia="Times New Roman" w:cs="Calibri"/>
          <w:bCs/>
          <w:lang w:eastAsia="en-GB"/>
        </w:rPr>
        <w:tab/>
      </w:r>
      <w:r w:rsidRPr="001C3ED9">
        <w:rPr>
          <w:rFonts w:eastAsia="Times New Roman" w:cs="Calibri"/>
          <w:bCs/>
          <w:lang w:eastAsia="en-GB"/>
        </w:rPr>
        <w:t>______________________________________</w:t>
      </w:r>
      <w:r w:rsidRPr="001C3ED9">
        <w:rPr>
          <w:rFonts w:eastAsia="Times New Roman" w:cs="Calibri"/>
          <w:bCs/>
          <w:lang w:eastAsia="en-GB"/>
        </w:rPr>
        <w:br/>
      </w:r>
    </w:p>
    <w:p w14:paraId="63C6F348" w14:textId="1AFAD121" w:rsidR="00DA4EA3"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Title: </w:t>
      </w:r>
      <w:r w:rsidR="00DA4EA3">
        <w:rPr>
          <w:rFonts w:eastAsia="Times New Roman" w:cs="Calibri"/>
          <w:bCs/>
          <w:lang w:eastAsia="en-GB"/>
        </w:rPr>
        <w:tab/>
      </w:r>
      <w:r w:rsidR="00DA4EA3">
        <w:rPr>
          <w:rFonts w:eastAsia="Times New Roman" w:cs="Calibri"/>
          <w:bCs/>
          <w:lang w:eastAsia="en-GB"/>
        </w:rPr>
        <w:tab/>
      </w:r>
      <w:r w:rsidRPr="001C3ED9">
        <w:rPr>
          <w:rFonts w:eastAsia="Times New Roman" w:cs="Calibri"/>
          <w:bCs/>
          <w:lang w:eastAsia="en-GB"/>
        </w:rPr>
        <w:t>_______________________________________</w:t>
      </w:r>
      <w:r w:rsidRPr="001C3ED9">
        <w:rPr>
          <w:rFonts w:eastAsia="Times New Roman" w:cs="Calibri"/>
          <w:bCs/>
          <w:lang w:eastAsia="en-GB"/>
        </w:rPr>
        <w:br/>
      </w:r>
    </w:p>
    <w:p w14:paraId="7F7F31CA" w14:textId="510C0818" w:rsidR="00DA4EA3"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Signature: </w:t>
      </w:r>
      <w:r w:rsidR="00DA4EA3">
        <w:rPr>
          <w:rFonts w:eastAsia="Times New Roman" w:cs="Calibri"/>
          <w:bCs/>
          <w:lang w:eastAsia="en-GB"/>
        </w:rPr>
        <w:tab/>
      </w:r>
      <w:r w:rsidR="00DA4EA3" w:rsidRPr="001C3ED9">
        <w:rPr>
          <w:rFonts w:eastAsia="Times New Roman" w:cs="Calibri"/>
          <w:bCs/>
          <w:lang w:eastAsia="en-GB"/>
        </w:rPr>
        <w:t>_______________________________________</w:t>
      </w:r>
      <w:r w:rsidRPr="001C3ED9">
        <w:rPr>
          <w:rFonts w:eastAsia="Times New Roman" w:cs="Calibri"/>
          <w:bCs/>
          <w:lang w:eastAsia="en-GB"/>
        </w:rPr>
        <w:br/>
      </w:r>
    </w:p>
    <w:p w14:paraId="16A25E46" w14:textId="561F6C66" w:rsidR="00D64E46" w:rsidRPr="001C3ED9"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Date: </w:t>
      </w:r>
      <w:r w:rsidR="00DA4EA3">
        <w:rPr>
          <w:rFonts w:eastAsia="Times New Roman" w:cs="Calibri"/>
          <w:bCs/>
          <w:lang w:eastAsia="en-GB"/>
        </w:rPr>
        <w:tab/>
      </w:r>
      <w:r w:rsidR="00DA4EA3">
        <w:rPr>
          <w:rFonts w:eastAsia="Times New Roman" w:cs="Calibri"/>
          <w:bCs/>
          <w:lang w:eastAsia="en-GB"/>
        </w:rPr>
        <w:tab/>
      </w:r>
      <w:r w:rsidRPr="001C3ED9">
        <w:rPr>
          <w:rFonts w:eastAsia="Times New Roman" w:cs="Calibri"/>
          <w:bCs/>
          <w:lang w:eastAsia="en-GB"/>
        </w:rPr>
        <w:t>_______________________________________</w:t>
      </w:r>
    </w:p>
    <w:p w14:paraId="38AB9221" w14:textId="77777777" w:rsidR="00D64E46" w:rsidRPr="001C3ED9" w:rsidRDefault="00D64E46" w:rsidP="001C3ED9">
      <w:pPr>
        <w:spacing w:line="276" w:lineRule="auto"/>
        <w:rPr>
          <w:rFonts w:cs="Calibri"/>
        </w:rPr>
      </w:pPr>
    </w:p>
    <w:sectPr w:rsidR="00D64E46" w:rsidRPr="001C3ED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F402" w14:textId="77777777" w:rsidR="00B36EFC" w:rsidRDefault="00B36EFC" w:rsidP="00F97DB3">
      <w:pPr>
        <w:spacing w:after="0" w:line="240" w:lineRule="auto"/>
      </w:pPr>
      <w:r>
        <w:separator/>
      </w:r>
    </w:p>
  </w:endnote>
  <w:endnote w:type="continuationSeparator" w:id="0">
    <w:p w14:paraId="0EC7C8FE" w14:textId="77777777" w:rsidR="00B36EFC" w:rsidRDefault="00B36EFC" w:rsidP="00F9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FF8E" w14:textId="77777777" w:rsidR="00FB574A" w:rsidRDefault="00FB5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002060"/>
        <w:sz w:val="32"/>
        <w:szCs w:val="36"/>
      </w:rPr>
      <w:id w:val="833261782"/>
      <w:docPartObj>
        <w:docPartGallery w:val="Page Numbers (Bottom of Page)"/>
        <w:docPartUnique/>
      </w:docPartObj>
    </w:sdtPr>
    <w:sdtEndPr>
      <w:rPr>
        <w:szCs w:val="32"/>
      </w:rPr>
    </w:sdtEndPr>
    <w:sdtContent>
      <w:p w14:paraId="4C18AE85" w14:textId="25F3E642" w:rsidR="00795686" w:rsidRPr="007F14B8" w:rsidRDefault="00795686">
        <w:pPr>
          <w:pStyle w:val="Footer"/>
          <w:jc w:val="right"/>
          <w:rPr>
            <w:b/>
            <w:bCs/>
            <w:color w:val="002060"/>
            <w:sz w:val="32"/>
            <w:szCs w:val="36"/>
          </w:rPr>
        </w:pPr>
        <w:r w:rsidRPr="007F14B8">
          <w:rPr>
            <w:b/>
            <w:bCs/>
            <w:color w:val="002060"/>
            <w:sz w:val="32"/>
            <w:szCs w:val="36"/>
          </w:rPr>
          <w:fldChar w:fldCharType="begin"/>
        </w:r>
        <w:r w:rsidRPr="007F14B8">
          <w:rPr>
            <w:b/>
            <w:bCs/>
            <w:color w:val="002060"/>
            <w:sz w:val="32"/>
            <w:szCs w:val="36"/>
          </w:rPr>
          <w:instrText>PAGE   \* MERGEFORMAT</w:instrText>
        </w:r>
        <w:r w:rsidRPr="007F14B8">
          <w:rPr>
            <w:b/>
            <w:bCs/>
            <w:color w:val="002060"/>
            <w:sz w:val="32"/>
            <w:szCs w:val="36"/>
          </w:rPr>
          <w:fldChar w:fldCharType="separate"/>
        </w:r>
        <w:r w:rsidRPr="007F14B8">
          <w:rPr>
            <w:b/>
            <w:bCs/>
            <w:color w:val="002060"/>
            <w:sz w:val="32"/>
            <w:szCs w:val="36"/>
            <w:lang w:val="en-GB"/>
          </w:rPr>
          <w:t>2</w:t>
        </w:r>
        <w:r w:rsidRPr="007F14B8">
          <w:rPr>
            <w:b/>
            <w:bCs/>
            <w:color w:val="002060"/>
            <w:sz w:val="32"/>
            <w:szCs w:val="36"/>
          </w:rPr>
          <w:fldChar w:fldCharType="end"/>
        </w:r>
      </w:p>
    </w:sdtContent>
  </w:sdt>
  <w:p w14:paraId="54F684A4" w14:textId="77777777" w:rsidR="00795686" w:rsidRDefault="00795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1ED3" w14:textId="77777777" w:rsidR="00FB574A" w:rsidRDefault="00FB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004B" w14:textId="77777777" w:rsidR="00B36EFC" w:rsidRDefault="00B36EFC" w:rsidP="00F97DB3">
      <w:pPr>
        <w:spacing w:after="0" w:line="240" w:lineRule="auto"/>
      </w:pPr>
      <w:r>
        <w:separator/>
      </w:r>
    </w:p>
  </w:footnote>
  <w:footnote w:type="continuationSeparator" w:id="0">
    <w:p w14:paraId="3DA5E884" w14:textId="77777777" w:rsidR="00B36EFC" w:rsidRDefault="00B36EFC" w:rsidP="00F9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B8BE" w14:textId="77777777" w:rsidR="00FB574A" w:rsidRDefault="00FB5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82C6" w14:textId="735CF0A9" w:rsidR="00FB574A" w:rsidRDefault="00FB5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B595" w14:textId="77777777" w:rsidR="00FB574A" w:rsidRDefault="00FB5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03"/>
    <w:multiLevelType w:val="hybridMultilevel"/>
    <w:tmpl w:val="18D037C2"/>
    <w:lvl w:ilvl="0" w:tplc="B57E172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533D44"/>
    <w:multiLevelType w:val="hybridMultilevel"/>
    <w:tmpl w:val="0A300D92"/>
    <w:lvl w:ilvl="0" w:tplc="515A68C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7B93CAF"/>
    <w:multiLevelType w:val="hybridMultilevel"/>
    <w:tmpl w:val="A6545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943F6A"/>
    <w:multiLevelType w:val="multilevel"/>
    <w:tmpl w:val="19DC5E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E25F2E"/>
    <w:multiLevelType w:val="hybridMultilevel"/>
    <w:tmpl w:val="5AF26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A673FA"/>
    <w:multiLevelType w:val="multilevel"/>
    <w:tmpl w:val="2A2657B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DF12FE9"/>
    <w:multiLevelType w:val="hybridMultilevel"/>
    <w:tmpl w:val="02BC28BE"/>
    <w:lvl w:ilvl="0" w:tplc="4C108572">
      <w:start w:val="1"/>
      <w:numFmt w:val="lowerRoman"/>
      <w:lvlText w:val="%1."/>
      <w:lvlJc w:val="left"/>
      <w:pPr>
        <w:ind w:left="1080" w:hanging="720"/>
      </w:pPr>
      <w:rPr>
        <w:rFonts w:cs="Calibri" w:hint="default"/>
        <w:b/>
        <w:color w:val="00206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20814C2"/>
    <w:multiLevelType w:val="hybridMultilevel"/>
    <w:tmpl w:val="C4DA6DAC"/>
    <w:lvl w:ilvl="0" w:tplc="E9A4E924">
      <w:start w:val="1"/>
      <w:numFmt w:val="bullet"/>
      <w:lvlText w:val="-"/>
      <w:lvlJc w:val="left"/>
      <w:pPr>
        <w:ind w:left="720" w:hanging="360"/>
      </w:pPr>
      <w:rPr>
        <w:rFonts w:ascii="Calibri" w:eastAsia="Open Sans"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CA3120"/>
    <w:multiLevelType w:val="multilevel"/>
    <w:tmpl w:val="94D886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FBD090C"/>
    <w:multiLevelType w:val="hybridMultilevel"/>
    <w:tmpl w:val="8E3C3DE2"/>
    <w:lvl w:ilvl="0" w:tplc="250A5C9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71C2E"/>
    <w:multiLevelType w:val="hybridMultilevel"/>
    <w:tmpl w:val="A0D6D8E2"/>
    <w:lvl w:ilvl="0" w:tplc="08090017">
      <w:start w:val="1"/>
      <w:numFmt w:val="lowerLetter"/>
      <w:lvlText w:val="%1)"/>
      <w:lvlJc w:val="left"/>
      <w:pPr>
        <w:ind w:left="742" w:hanging="360"/>
      </w:p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11" w15:restartNumberingAfterBreak="0">
    <w:nsid w:val="55BF523B"/>
    <w:multiLevelType w:val="multilevel"/>
    <w:tmpl w:val="B56EB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5405FC"/>
    <w:multiLevelType w:val="hybridMultilevel"/>
    <w:tmpl w:val="D9A6509C"/>
    <w:lvl w:ilvl="0" w:tplc="5A5A927A">
      <w:start w:val="1"/>
      <w:numFmt w:val="low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3" w15:restartNumberingAfterBreak="0">
    <w:nsid w:val="578E2A3B"/>
    <w:multiLevelType w:val="hybridMultilevel"/>
    <w:tmpl w:val="C5C6EA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98F7A15"/>
    <w:multiLevelType w:val="multilevel"/>
    <w:tmpl w:val="A702ABB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62157E27"/>
    <w:multiLevelType w:val="multilevel"/>
    <w:tmpl w:val="FBF23466"/>
    <w:styleLink w:val="ImportedStyle1"/>
    <w:lvl w:ilvl="0">
      <w:start w:val="1"/>
      <w:numFmt w:val="decimal"/>
      <w:lvlText w:val="%1."/>
      <w:lvlJc w:val="left"/>
      <w:pPr>
        <w:ind w:left="720" w:hanging="46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440" w:hanging="465"/>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2160" w:hanging="46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880" w:hanging="465"/>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3600" w:hanging="46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4320" w:hanging="46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040" w:hanging="465"/>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5760" w:hanging="465"/>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6480" w:hanging="465"/>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65BB718A"/>
    <w:multiLevelType w:val="multilevel"/>
    <w:tmpl w:val="0790798E"/>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625561D"/>
    <w:multiLevelType w:val="multilevel"/>
    <w:tmpl w:val="9780A422"/>
    <w:lvl w:ilvl="0">
      <w:start w:val="1"/>
      <w:numFmt w:val="lowerLetter"/>
      <w:lvlText w:val="%1)"/>
      <w:lvlJc w:val="left"/>
      <w:pPr>
        <w:ind w:left="360" w:hanging="360"/>
      </w:pPr>
      <w:rPr>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9966071"/>
    <w:multiLevelType w:val="multilevel"/>
    <w:tmpl w:val="FBF23466"/>
    <w:numStyleLink w:val="ImportedStyle1"/>
  </w:abstractNum>
  <w:abstractNum w:abstractNumId="19" w15:restartNumberingAfterBreak="0">
    <w:nsid w:val="6EFD382F"/>
    <w:multiLevelType w:val="multilevel"/>
    <w:tmpl w:val="05F86B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1EB1B03"/>
    <w:multiLevelType w:val="hybridMultilevel"/>
    <w:tmpl w:val="EEA85726"/>
    <w:lvl w:ilvl="0" w:tplc="777E8D3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C4B255C"/>
    <w:multiLevelType w:val="hybridMultilevel"/>
    <w:tmpl w:val="173EEAB6"/>
    <w:lvl w:ilvl="0" w:tplc="2E56F5FA">
      <w:start w:val="5"/>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312244">
    <w:abstractNumId w:val="15"/>
  </w:num>
  <w:num w:numId="2" w16cid:durableId="94596518">
    <w:abstractNumId w:val="18"/>
    <w:lvlOverride w:ilvl="0">
      <w:lvl w:ilvl="0">
        <w:start w:val="1"/>
        <w:numFmt w:val="decimal"/>
        <w:lvlText w:val="%1."/>
        <w:lvlJc w:val="left"/>
        <w:pPr>
          <w:ind w:left="720" w:hanging="465"/>
        </w:pPr>
        <w:rPr>
          <w:rFonts w:hAnsi="Arial Unicode MS"/>
          <w:b/>
          <w:bCs/>
          <w:caps w:val="0"/>
          <w:smallCaps w:val="0"/>
          <w:strike w:val="0"/>
          <w:dstrike w:val="0"/>
          <w:color w:val="000000"/>
          <w:spacing w:val="0"/>
          <w:w w:val="100"/>
          <w:kern w:val="0"/>
          <w:position w:val="0"/>
          <w:highlight w:val="none"/>
          <w:vertAlign w:val="baseline"/>
        </w:rPr>
      </w:lvl>
    </w:lvlOverride>
  </w:num>
  <w:num w:numId="3" w16cid:durableId="1851412934">
    <w:abstractNumId w:val="16"/>
  </w:num>
  <w:num w:numId="4" w16cid:durableId="2035034801">
    <w:abstractNumId w:val="14"/>
  </w:num>
  <w:num w:numId="5" w16cid:durableId="1923878122">
    <w:abstractNumId w:val="11"/>
  </w:num>
  <w:num w:numId="6" w16cid:durableId="1026757525">
    <w:abstractNumId w:val="5"/>
  </w:num>
  <w:num w:numId="7" w16cid:durableId="534125575">
    <w:abstractNumId w:val="3"/>
  </w:num>
  <w:num w:numId="8" w16cid:durableId="989479902">
    <w:abstractNumId w:val="8"/>
  </w:num>
  <w:num w:numId="9" w16cid:durableId="1469394264">
    <w:abstractNumId w:val="20"/>
  </w:num>
  <w:num w:numId="10" w16cid:durableId="1109550797">
    <w:abstractNumId w:val="13"/>
  </w:num>
  <w:num w:numId="11" w16cid:durableId="1640768353">
    <w:abstractNumId w:val="2"/>
  </w:num>
  <w:num w:numId="12" w16cid:durableId="228687696">
    <w:abstractNumId w:val="7"/>
  </w:num>
  <w:num w:numId="13" w16cid:durableId="409012686">
    <w:abstractNumId w:val="0"/>
  </w:num>
  <w:num w:numId="14" w16cid:durableId="994340020">
    <w:abstractNumId w:val="21"/>
  </w:num>
  <w:num w:numId="15" w16cid:durableId="1341349355">
    <w:abstractNumId w:val="17"/>
  </w:num>
  <w:num w:numId="16" w16cid:durableId="1650135715">
    <w:abstractNumId w:val="6"/>
  </w:num>
  <w:num w:numId="17" w16cid:durableId="826090689">
    <w:abstractNumId w:val="1"/>
  </w:num>
  <w:num w:numId="18" w16cid:durableId="965816867">
    <w:abstractNumId w:val="4"/>
  </w:num>
  <w:num w:numId="19" w16cid:durableId="567612507">
    <w:abstractNumId w:val="19"/>
  </w:num>
  <w:num w:numId="20" w16cid:durableId="903296367">
    <w:abstractNumId w:val="9"/>
  </w:num>
  <w:num w:numId="21" w16cid:durableId="1019622698">
    <w:abstractNumId w:val="10"/>
  </w:num>
  <w:num w:numId="22" w16cid:durableId="155189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B3"/>
    <w:rsid w:val="00006A5C"/>
    <w:rsid w:val="00012F3D"/>
    <w:rsid w:val="000542C8"/>
    <w:rsid w:val="0006042E"/>
    <w:rsid w:val="00061ADF"/>
    <w:rsid w:val="000751DF"/>
    <w:rsid w:val="00075A21"/>
    <w:rsid w:val="000A6301"/>
    <w:rsid w:val="000A686C"/>
    <w:rsid w:val="000B0F24"/>
    <w:rsid w:val="000B7A5B"/>
    <w:rsid w:val="000E6F5D"/>
    <w:rsid w:val="000E7490"/>
    <w:rsid w:val="000F46FE"/>
    <w:rsid w:val="000F514C"/>
    <w:rsid w:val="00106F79"/>
    <w:rsid w:val="0010711C"/>
    <w:rsid w:val="00110D3F"/>
    <w:rsid w:val="00113344"/>
    <w:rsid w:val="00114D54"/>
    <w:rsid w:val="00121888"/>
    <w:rsid w:val="00164B01"/>
    <w:rsid w:val="00171B68"/>
    <w:rsid w:val="0017374B"/>
    <w:rsid w:val="0018204C"/>
    <w:rsid w:val="0019434D"/>
    <w:rsid w:val="00195234"/>
    <w:rsid w:val="00196288"/>
    <w:rsid w:val="001B13F1"/>
    <w:rsid w:val="001C1E1C"/>
    <w:rsid w:val="001C3ED9"/>
    <w:rsid w:val="001C53A0"/>
    <w:rsid w:val="001E0AEB"/>
    <w:rsid w:val="001E5C89"/>
    <w:rsid w:val="001F0C92"/>
    <w:rsid w:val="001F58FE"/>
    <w:rsid w:val="0020264D"/>
    <w:rsid w:val="002046D9"/>
    <w:rsid w:val="00225968"/>
    <w:rsid w:val="00251E90"/>
    <w:rsid w:val="00251F2B"/>
    <w:rsid w:val="00265303"/>
    <w:rsid w:val="002657CA"/>
    <w:rsid w:val="002662AD"/>
    <w:rsid w:val="0027169E"/>
    <w:rsid w:val="00277D23"/>
    <w:rsid w:val="00287D16"/>
    <w:rsid w:val="0029251A"/>
    <w:rsid w:val="002A0BB7"/>
    <w:rsid w:val="002A0D93"/>
    <w:rsid w:val="002D634C"/>
    <w:rsid w:val="002E201E"/>
    <w:rsid w:val="002E6448"/>
    <w:rsid w:val="00314E10"/>
    <w:rsid w:val="00324A53"/>
    <w:rsid w:val="00337549"/>
    <w:rsid w:val="003405C0"/>
    <w:rsid w:val="0035438A"/>
    <w:rsid w:val="00383BBA"/>
    <w:rsid w:val="003A72FB"/>
    <w:rsid w:val="003B15BA"/>
    <w:rsid w:val="003B5ED0"/>
    <w:rsid w:val="003C3EBD"/>
    <w:rsid w:val="003C3F62"/>
    <w:rsid w:val="003D3848"/>
    <w:rsid w:val="003E16D8"/>
    <w:rsid w:val="003E19E9"/>
    <w:rsid w:val="003F09EC"/>
    <w:rsid w:val="003F24E8"/>
    <w:rsid w:val="003F5553"/>
    <w:rsid w:val="0040349F"/>
    <w:rsid w:val="004060B6"/>
    <w:rsid w:val="004137AE"/>
    <w:rsid w:val="00475B0B"/>
    <w:rsid w:val="0047714C"/>
    <w:rsid w:val="00485F50"/>
    <w:rsid w:val="00496A97"/>
    <w:rsid w:val="004C3E2A"/>
    <w:rsid w:val="004D255D"/>
    <w:rsid w:val="004E1F9A"/>
    <w:rsid w:val="00540998"/>
    <w:rsid w:val="005453CD"/>
    <w:rsid w:val="00546065"/>
    <w:rsid w:val="00550F61"/>
    <w:rsid w:val="00560DDA"/>
    <w:rsid w:val="00572760"/>
    <w:rsid w:val="00582A34"/>
    <w:rsid w:val="005A041A"/>
    <w:rsid w:val="005A1060"/>
    <w:rsid w:val="005B3794"/>
    <w:rsid w:val="005B4BB6"/>
    <w:rsid w:val="005B6BE1"/>
    <w:rsid w:val="005C5988"/>
    <w:rsid w:val="005F354A"/>
    <w:rsid w:val="005F6BCB"/>
    <w:rsid w:val="00602D9E"/>
    <w:rsid w:val="0060477F"/>
    <w:rsid w:val="0062165E"/>
    <w:rsid w:val="006242DF"/>
    <w:rsid w:val="00631BA2"/>
    <w:rsid w:val="00634F97"/>
    <w:rsid w:val="006431B3"/>
    <w:rsid w:val="006455F4"/>
    <w:rsid w:val="006643D6"/>
    <w:rsid w:val="0066501A"/>
    <w:rsid w:val="00670843"/>
    <w:rsid w:val="00670FAB"/>
    <w:rsid w:val="00671E9E"/>
    <w:rsid w:val="0067372B"/>
    <w:rsid w:val="00685429"/>
    <w:rsid w:val="0069341B"/>
    <w:rsid w:val="006940B6"/>
    <w:rsid w:val="006A2FFC"/>
    <w:rsid w:val="006C7B5C"/>
    <w:rsid w:val="006D1853"/>
    <w:rsid w:val="006E5CA2"/>
    <w:rsid w:val="00705B2C"/>
    <w:rsid w:val="007238A6"/>
    <w:rsid w:val="00747C3A"/>
    <w:rsid w:val="007526EA"/>
    <w:rsid w:val="00755574"/>
    <w:rsid w:val="0076706A"/>
    <w:rsid w:val="00772233"/>
    <w:rsid w:val="00795686"/>
    <w:rsid w:val="00797FC8"/>
    <w:rsid w:val="007A516F"/>
    <w:rsid w:val="007B1DC4"/>
    <w:rsid w:val="007C007C"/>
    <w:rsid w:val="007C067C"/>
    <w:rsid w:val="007D671A"/>
    <w:rsid w:val="007D7571"/>
    <w:rsid w:val="007E7936"/>
    <w:rsid w:val="007E7ABF"/>
    <w:rsid w:val="007F14B8"/>
    <w:rsid w:val="00815571"/>
    <w:rsid w:val="008170D6"/>
    <w:rsid w:val="008248D7"/>
    <w:rsid w:val="00851C63"/>
    <w:rsid w:val="00876E6A"/>
    <w:rsid w:val="008868D1"/>
    <w:rsid w:val="008913C1"/>
    <w:rsid w:val="008933D4"/>
    <w:rsid w:val="008A086D"/>
    <w:rsid w:val="008C23FD"/>
    <w:rsid w:val="008C358F"/>
    <w:rsid w:val="008D7952"/>
    <w:rsid w:val="00907887"/>
    <w:rsid w:val="0093081D"/>
    <w:rsid w:val="00935CAA"/>
    <w:rsid w:val="00942930"/>
    <w:rsid w:val="00946668"/>
    <w:rsid w:val="009551D9"/>
    <w:rsid w:val="00964F0A"/>
    <w:rsid w:val="0097163D"/>
    <w:rsid w:val="00971C85"/>
    <w:rsid w:val="00972B91"/>
    <w:rsid w:val="00984ED7"/>
    <w:rsid w:val="00990C2A"/>
    <w:rsid w:val="00997820"/>
    <w:rsid w:val="009E4E58"/>
    <w:rsid w:val="009F26FA"/>
    <w:rsid w:val="00A26592"/>
    <w:rsid w:val="00A326E8"/>
    <w:rsid w:val="00A338A8"/>
    <w:rsid w:val="00A622CE"/>
    <w:rsid w:val="00A62EFA"/>
    <w:rsid w:val="00A76545"/>
    <w:rsid w:val="00A76966"/>
    <w:rsid w:val="00A76DE9"/>
    <w:rsid w:val="00A86193"/>
    <w:rsid w:val="00AA09A5"/>
    <w:rsid w:val="00AA78D3"/>
    <w:rsid w:val="00AC2734"/>
    <w:rsid w:val="00AD6B65"/>
    <w:rsid w:val="00AE030D"/>
    <w:rsid w:val="00AE4289"/>
    <w:rsid w:val="00AF5B9E"/>
    <w:rsid w:val="00B12BAF"/>
    <w:rsid w:val="00B2169D"/>
    <w:rsid w:val="00B2665B"/>
    <w:rsid w:val="00B36EFC"/>
    <w:rsid w:val="00B76E73"/>
    <w:rsid w:val="00BA307D"/>
    <w:rsid w:val="00BA7514"/>
    <w:rsid w:val="00BB46BF"/>
    <w:rsid w:val="00BD6300"/>
    <w:rsid w:val="00BE1A6E"/>
    <w:rsid w:val="00BE2593"/>
    <w:rsid w:val="00BF402D"/>
    <w:rsid w:val="00C30532"/>
    <w:rsid w:val="00C93A83"/>
    <w:rsid w:val="00C94F93"/>
    <w:rsid w:val="00CD319B"/>
    <w:rsid w:val="00CD4018"/>
    <w:rsid w:val="00CF2F0E"/>
    <w:rsid w:val="00D021EE"/>
    <w:rsid w:val="00D058ED"/>
    <w:rsid w:val="00D105ED"/>
    <w:rsid w:val="00D11BD6"/>
    <w:rsid w:val="00D13393"/>
    <w:rsid w:val="00D14F58"/>
    <w:rsid w:val="00D23023"/>
    <w:rsid w:val="00D460DE"/>
    <w:rsid w:val="00D610D5"/>
    <w:rsid w:val="00D64E46"/>
    <w:rsid w:val="00D70557"/>
    <w:rsid w:val="00D765E8"/>
    <w:rsid w:val="00D80636"/>
    <w:rsid w:val="00DA4EA3"/>
    <w:rsid w:val="00DA6030"/>
    <w:rsid w:val="00DB5F34"/>
    <w:rsid w:val="00DC280C"/>
    <w:rsid w:val="00DC280D"/>
    <w:rsid w:val="00DD5CE4"/>
    <w:rsid w:val="00DD7286"/>
    <w:rsid w:val="00DD7690"/>
    <w:rsid w:val="00DE648A"/>
    <w:rsid w:val="00DE7422"/>
    <w:rsid w:val="00DF73F5"/>
    <w:rsid w:val="00E03B46"/>
    <w:rsid w:val="00E13138"/>
    <w:rsid w:val="00E150CB"/>
    <w:rsid w:val="00E27C31"/>
    <w:rsid w:val="00E31033"/>
    <w:rsid w:val="00E40610"/>
    <w:rsid w:val="00E57B98"/>
    <w:rsid w:val="00E61605"/>
    <w:rsid w:val="00E65584"/>
    <w:rsid w:val="00E70545"/>
    <w:rsid w:val="00E80170"/>
    <w:rsid w:val="00EA6DA5"/>
    <w:rsid w:val="00EC29FD"/>
    <w:rsid w:val="00ED2B35"/>
    <w:rsid w:val="00EF2BBB"/>
    <w:rsid w:val="00EF5AFB"/>
    <w:rsid w:val="00F04F1E"/>
    <w:rsid w:val="00F10860"/>
    <w:rsid w:val="00F14DB4"/>
    <w:rsid w:val="00F437A6"/>
    <w:rsid w:val="00F4711A"/>
    <w:rsid w:val="00F473C9"/>
    <w:rsid w:val="00F74B07"/>
    <w:rsid w:val="00F91160"/>
    <w:rsid w:val="00F97DB3"/>
    <w:rsid w:val="00FB32EB"/>
    <w:rsid w:val="00FB574A"/>
    <w:rsid w:val="00FE682B"/>
    <w:rsid w:val="023C63C3"/>
    <w:rsid w:val="03A64402"/>
    <w:rsid w:val="0D356E0D"/>
    <w:rsid w:val="0E174BA5"/>
    <w:rsid w:val="1109C0AB"/>
    <w:rsid w:val="1C65BD1D"/>
    <w:rsid w:val="1E591FC9"/>
    <w:rsid w:val="20400354"/>
    <w:rsid w:val="23333868"/>
    <w:rsid w:val="28EE1131"/>
    <w:rsid w:val="2FD0BC47"/>
    <w:rsid w:val="30CC133A"/>
    <w:rsid w:val="37875396"/>
    <w:rsid w:val="3B671167"/>
    <w:rsid w:val="44332085"/>
    <w:rsid w:val="4697CF4B"/>
    <w:rsid w:val="4EE5F251"/>
    <w:rsid w:val="649D4DB4"/>
    <w:rsid w:val="66D2ECFE"/>
    <w:rsid w:val="6B13B650"/>
    <w:rsid w:val="7765B1E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3246"/>
  <w15:chartTrackingRefBased/>
  <w15:docId w15:val="{0F59EF09-B558-42D7-BEF3-5CA7D772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A3"/>
    <w:pPr>
      <w:jc w:val="both"/>
    </w:pPr>
    <w:rPr>
      <w:rFonts w:ascii="Calibri" w:hAnsi="Calibri"/>
      <w:sz w:val="22"/>
    </w:rPr>
  </w:style>
  <w:style w:type="paragraph" w:styleId="Heading1">
    <w:name w:val="heading 1"/>
    <w:basedOn w:val="Normal"/>
    <w:next w:val="Normal"/>
    <w:link w:val="Heading1Char"/>
    <w:uiPriority w:val="9"/>
    <w:qFormat/>
    <w:rsid w:val="00DB5F34"/>
    <w:pPr>
      <w:keepNext/>
      <w:keepLines/>
      <w:spacing w:before="360" w:after="80"/>
      <w:outlineLvl w:val="0"/>
    </w:pPr>
    <w:rPr>
      <w:rFonts w:eastAsiaTheme="majorEastAsia" w:cstheme="majorBidi"/>
      <w:b/>
      <w:color w:val="002060"/>
      <w:sz w:val="40"/>
      <w:szCs w:val="40"/>
    </w:rPr>
  </w:style>
  <w:style w:type="paragraph" w:styleId="Heading2">
    <w:name w:val="heading 2"/>
    <w:basedOn w:val="Normal"/>
    <w:next w:val="Normal"/>
    <w:link w:val="Heading2Char"/>
    <w:uiPriority w:val="9"/>
    <w:unhideWhenUsed/>
    <w:qFormat/>
    <w:rsid w:val="00AC2734"/>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602D9E"/>
    <w:pPr>
      <w:keepNext/>
      <w:keepLines/>
      <w:spacing w:before="160" w:after="80"/>
      <w:outlineLvl w:val="2"/>
    </w:pPr>
    <w:rPr>
      <w:rFonts w:eastAsiaTheme="majorEastAsia" w:cstheme="majorBidi"/>
      <w:b/>
      <w:color w:val="FFFFFF" w:themeColor="background1"/>
      <w:sz w:val="28"/>
      <w:szCs w:val="28"/>
      <w:u w:val="single"/>
    </w:rPr>
  </w:style>
  <w:style w:type="paragraph" w:styleId="Heading4">
    <w:name w:val="heading 4"/>
    <w:basedOn w:val="Normal"/>
    <w:next w:val="Normal"/>
    <w:link w:val="Heading4Char"/>
    <w:uiPriority w:val="9"/>
    <w:semiHidden/>
    <w:unhideWhenUsed/>
    <w:qFormat/>
    <w:rsid w:val="00F97D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7D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7D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D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D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D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34"/>
    <w:rPr>
      <w:rFonts w:ascii="Calibri" w:eastAsiaTheme="majorEastAsia" w:hAnsi="Calibri" w:cstheme="majorBidi"/>
      <w:b/>
      <w:color w:val="002060"/>
      <w:sz w:val="40"/>
      <w:szCs w:val="40"/>
    </w:rPr>
  </w:style>
  <w:style w:type="character" w:customStyle="1" w:styleId="Heading2Char">
    <w:name w:val="Heading 2 Char"/>
    <w:basedOn w:val="DefaultParagraphFont"/>
    <w:link w:val="Heading2"/>
    <w:uiPriority w:val="9"/>
    <w:rsid w:val="00AC273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602D9E"/>
    <w:rPr>
      <w:rFonts w:ascii="Calibri" w:eastAsiaTheme="majorEastAsia" w:hAnsi="Calibri" w:cstheme="majorBidi"/>
      <w:b/>
      <w:color w:val="FFFFFF" w:themeColor="background1"/>
      <w:sz w:val="28"/>
      <w:szCs w:val="28"/>
      <w:u w:val="single"/>
    </w:rPr>
  </w:style>
  <w:style w:type="character" w:customStyle="1" w:styleId="Heading4Char">
    <w:name w:val="Heading 4 Char"/>
    <w:basedOn w:val="DefaultParagraphFont"/>
    <w:link w:val="Heading4"/>
    <w:uiPriority w:val="9"/>
    <w:semiHidden/>
    <w:rsid w:val="00F97DB3"/>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F97DB3"/>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F97DB3"/>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F97DB3"/>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F97DB3"/>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F97DB3"/>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F97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D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DB3"/>
    <w:pPr>
      <w:spacing w:before="160"/>
      <w:jc w:val="center"/>
    </w:pPr>
    <w:rPr>
      <w:i/>
      <w:iCs/>
      <w:color w:val="404040" w:themeColor="text1" w:themeTint="BF"/>
    </w:rPr>
  </w:style>
  <w:style w:type="character" w:customStyle="1" w:styleId="QuoteChar">
    <w:name w:val="Quote Char"/>
    <w:basedOn w:val="DefaultParagraphFont"/>
    <w:link w:val="Quote"/>
    <w:uiPriority w:val="29"/>
    <w:rsid w:val="00F97DB3"/>
    <w:rPr>
      <w:rFonts w:ascii="Calibri" w:hAnsi="Calibri"/>
      <w:i/>
      <w:iCs/>
      <w:color w:val="404040" w:themeColor="text1" w:themeTint="BF"/>
      <w:sz w:val="22"/>
    </w:r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F97DB3"/>
    <w:pPr>
      <w:ind w:left="720"/>
      <w:contextualSpacing/>
    </w:pPr>
  </w:style>
  <w:style w:type="character" w:styleId="IntenseEmphasis">
    <w:name w:val="Intense Emphasis"/>
    <w:basedOn w:val="DefaultParagraphFont"/>
    <w:uiPriority w:val="21"/>
    <w:qFormat/>
    <w:rsid w:val="00F97DB3"/>
    <w:rPr>
      <w:i/>
      <w:iCs/>
      <w:color w:val="0F4761" w:themeColor="accent1" w:themeShade="BF"/>
    </w:rPr>
  </w:style>
  <w:style w:type="paragraph" w:styleId="IntenseQuote">
    <w:name w:val="Intense Quote"/>
    <w:basedOn w:val="Normal"/>
    <w:next w:val="Normal"/>
    <w:link w:val="IntenseQuoteChar"/>
    <w:uiPriority w:val="30"/>
    <w:qFormat/>
    <w:rsid w:val="00F97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DB3"/>
    <w:rPr>
      <w:rFonts w:ascii="Calibri" w:hAnsi="Calibri"/>
      <w:i/>
      <w:iCs/>
      <w:color w:val="0F4761" w:themeColor="accent1" w:themeShade="BF"/>
      <w:sz w:val="22"/>
    </w:rPr>
  </w:style>
  <w:style w:type="character" w:styleId="IntenseReference">
    <w:name w:val="Intense Reference"/>
    <w:basedOn w:val="DefaultParagraphFont"/>
    <w:uiPriority w:val="32"/>
    <w:qFormat/>
    <w:rsid w:val="00F97DB3"/>
    <w:rPr>
      <w:b/>
      <w:bCs/>
      <w:smallCaps/>
      <w:color w:val="0F4761" w:themeColor="accent1" w:themeShade="BF"/>
      <w:spacing w:val="5"/>
    </w:rPr>
  </w:style>
  <w:style w:type="paragraph" w:styleId="Header">
    <w:name w:val="header"/>
    <w:basedOn w:val="Normal"/>
    <w:link w:val="HeaderChar"/>
    <w:uiPriority w:val="99"/>
    <w:unhideWhenUsed/>
    <w:rsid w:val="00F97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DB3"/>
    <w:rPr>
      <w:rFonts w:ascii="Calibri" w:hAnsi="Calibri"/>
      <w:sz w:val="22"/>
    </w:rPr>
  </w:style>
  <w:style w:type="paragraph" w:styleId="Footer">
    <w:name w:val="footer"/>
    <w:basedOn w:val="Normal"/>
    <w:link w:val="FooterChar"/>
    <w:uiPriority w:val="99"/>
    <w:unhideWhenUsed/>
    <w:rsid w:val="00F97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DB3"/>
    <w:rPr>
      <w:rFonts w:ascii="Calibri" w:hAnsi="Calibri"/>
      <w:sz w:val="22"/>
    </w:rPr>
  </w:style>
  <w:style w:type="paragraph" w:customStyle="1" w:styleId="Body">
    <w:name w:val="Body"/>
    <w:rsid w:val="00F97DB3"/>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en-IE"/>
      <w14:ligatures w14:val="none"/>
    </w:rPr>
  </w:style>
  <w:style w:type="paragraph" w:styleId="TOCHeading">
    <w:name w:val="TOC Heading"/>
    <w:basedOn w:val="Heading1"/>
    <w:next w:val="Normal"/>
    <w:uiPriority w:val="39"/>
    <w:unhideWhenUsed/>
    <w:qFormat/>
    <w:rsid w:val="0040349F"/>
    <w:pPr>
      <w:spacing w:before="240" w:after="0" w:line="259" w:lineRule="auto"/>
      <w:jc w:val="left"/>
      <w:outlineLvl w:val="9"/>
    </w:pPr>
    <w:rPr>
      <w:rFonts w:asciiTheme="majorHAnsi" w:hAnsiTheme="majorHAnsi"/>
      <w:b w:val="0"/>
      <w:kern w:val="0"/>
      <w:sz w:val="32"/>
      <w:szCs w:val="32"/>
      <w:lang w:eastAsia="en-IE"/>
      <w14:ligatures w14:val="none"/>
    </w:rPr>
  </w:style>
  <w:style w:type="numbering" w:customStyle="1" w:styleId="ImportedStyle1">
    <w:name w:val="Imported Style 1"/>
    <w:rsid w:val="00550F61"/>
    <w:pPr>
      <w:numPr>
        <w:numId w:val="1"/>
      </w:numPr>
    </w:pPr>
  </w:style>
  <w:style w:type="character" w:styleId="Hyperlink">
    <w:name w:val="Hyperlink"/>
    <w:basedOn w:val="DefaultParagraphFont"/>
    <w:uiPriority w:val="99"/>
    <w:unhideWhenUsed/>
    <w:rsid w:val="00550F61"/>
    <w:rPr>
      <w:color w:val="467886" w:themeColor="hyperlink"/>
      <w:u w:val="single"/>
    </w:rPr>
  </w:style>
  <w:style w:type="character" w:styleId="UnresolvedMention">
    <w:name w:val="Unresolved Mention"/>
    <w:basedOn w:val="DefaultParagraphFont"/>
    <w:uiPriority w:val="99"/>
    <w:semiHidden/>
    <w:unhideWhenUsed/>
    <w:rsid w:val="00550F61"/>
    <w:rPr>
      <w:color w:val="605E5C"/>
      <w:shd w:val="clear" w:color="auto" w:fill="E1DFDD"/>
    </w:rPr>
  </w:style>
  <w:style w:type="character" w:styleId="PageNumber">
    <w:name w:val="page number"/>
    <w:uiPriority w:val="99"/>
    <w:rsid w:val="00D105ED"/>
  </w:style>
  <w:style w:type="table" w:styleId="TableGrid">
    <w:name w:val="Table Grid"/>
    <w:basedOn w:val="TableNormal"/>
    <w:uiPriority w:val="59"/>
    <w:rsid w:val="00D705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13344"/>
    <w:pPr>
      <w:spacing w:after="100"/>
    </w:pPr>
  </w:style>
  <w:style w:type="paragraph" w:styleId="TOC2">
    <w:name w:val="toc 2"/>
    <w:basedOn w:val="Normal"/>
    <w:next w:val="Normal"/>
    <w:autoRedefine/>
    <w:uiPriority w:val="39"/>
    <w:unhideWhenUsed/>
    <w:rsid w:val="00113344"/>
    <w:pPr>
      <w:spacing w:after="100"/>
      <w:ind w:left="220"/>
    </w:pPr>
  </w:style>
  <w:style w:type="character" w:styleId="CommentReference">
    <w:name w:val="annotation reference"/>
    <w:basedOn w:val="DefaultParagraphFont"/>
    <w:uiPriority w:val="99"/>
    <w:semiHidden/>
    <w:unhideWhenUsed/>
    <w:rsid w:val="0067372B"/>
    <w:rPr>
      <w:sz w:val="16"/>
      <w:szCs w:val="16"/>
    </w:rPr>
  </w:style>
  <w:style w:type="paragraph" w:styleId="CommentText">
    <w:name w:val="annotation text"/>
    <w:basedOn w:val="Normal"/>
    <w:link w:val="CommentTextChar"/>
    <w:uiPriority w:val="99"/>
    <w:unhideWhenUsed/>
    <w:rsid w:val="0067372B"/>
    <w:pPr>
      <w:spacing w:line="240" w:lineRule="auto"/>
    </w:pPr>
    <w:rPr>
      <w:sz w:val="20"/>
      <w:szCs w:val="20"/>
    </w:rPr>
  </w:style>
  <w:style w:type="character" w:customStyle="1" w:styleId="CommentTextChar">
    <w:name w:val="Comment Text Char"/>
    <w:basedOn w:val="DefaultParagraphFont"/>
    <w:link w:val="CommentText"/>
    <w:uiPriority w:val="99"/>
    <w:rsid w:val="0067372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7372B"/>
    <w:rPr>
      <w:b/>
      <w:bCs/>
    </w:rPr>
  </w:style>
  <w:style w:type="character" w:customStyle="1" w:styleId="CommentSubjectChar">
    <w:name w:val="Comment Subject Char"/>
    <w:basedOn w:val="CommentTextChar"/>
    <w:link w:val="CommentSubject"/>
    <w:uiPriority w:val="99"/>
    <w:semiHidden/>
    <w:rsid w:val="0067372B"/>
    <w:rPr>
      <w:rFonts w:ascii="Calibri" w:hAnsi="Calibri"/>
      <w:b/>
      <w:bCs/>
      <w:sz w:val="20"/>
      <w:szCs w:val="20"/>
    </w:r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1"/>
    <w:qFormat/>
    <w:locked/>
    <w:rsid w:val="0020264D"/>
    <w:rPr>
      <w:rFonts w:ascii="Calibri" w:hAnsi="Calibri"/>
      <w:sz w:val="22"/>
    </w:rPr>
  </w:style>
  <w:style w:type="table" w:styleId="GridTable4-Accent1">
    <w:name w:val="Grid Table 4 Accent 1"/>
    <w:basedOn w:val="TableNormal"/>
    <w:uiPriority w:val="49"/>
    <w:rsid w:val="008913C1"/>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tion">
    <w:name w:val="Mention"/>
    <w:basedOn w:val="DefaultParagraphFont"/>
    <w:uiPriority w:val="99"/>
    <w:unhideWhenUsed/>
    <w:rsid w:val="000F46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rc.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urement@erc.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CB44D7AD0B514DA2C8C5F775125D4C" ma:contentTypeVersion="14" ma:contentTypeDescription="Create a new document." ma:contentTypeScope="" ma:versionID="a30736f2f81fdd158a8e48bd89af65fa">
  <xsd:schema xmlns:xsd="http://www.w3.org/2001/XMLSchema" xmlns:xs="http://www.w3.org/2001/XMLSchema" xmlns:p="http://schemas.microsoft.com/office/2006/metadata/properties" xmlns:ns1="http://schemas.microsoft.com/sharepoint/v3" xmlns:ns2="1063d697-ac3c-4deb-81fb-f4b9edc216c3" xmlns:ns3="0ba8bdfd-85e8-423b-9f39-04c207f92071" targetNamespace="http://schemas.microsoft.com/office/2006/metadata/properties" ma:root="true" ma:fieldsID="48262d8f9af12bc3d29ee5739ab0abc3" ns1:_="" ns2:_="" ns3:_="">
    <xsd:import namespace="http://schemas.microsoft.com/sharepoint/v3"/>
    <xsd:import namespace="1063d697-ac3c-4deb-81fb-f4b9edc216c3"/>
    <xsd:import namespace="0ba8bdfd-85e8-423b-9f39-04c207f920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3d697-ac3c-4deb-81fb-f4b9edc21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116399-4a0f-4cd0-8631-6d65398e2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a8bdfd-85e8-423b-9f39-04c207f920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a59cf86-d368-4429-ab70-0aee84079119}" ma:internalName="TaxCatchAll" ma:showField="CatchAllData" ma:web="0ba8bdfd-85e8-423b-9f39-04c207f92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63d697-ac3c-4deb-81fb-f4b9edc216c3">
      <Terms xmlns="http://schemas.microsoft.com/office/infopath/2007/PartnerControls"/>
    </lcf76f155ced4ddcb4097134ff3c332f>
    <TaxCatchAll xmlns="0ba8bdfd-85e8-423b-9f39-04c207f9207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2137CC-6298-4D73-856E-07F126A2B311}">
  <ds:schemaRefs>
    <ds:schemaRef ds:uri="http://schemas.microsoft.com/sharepoint/v3/contenttype/forms"/>
  </ds:schemaRefs>
</ds:datastoreItem>
</file>

<file path=customXml/itemProps2.xml><?xml version="1.0" encoding="utf-8"?>
<ds:datastoreItem xmlns:ds="http://schemas.openxmlformats.org/officeDocument/2006/customXml" ds:itemID="{4C4E35DE-D0D5-4902-A9C2-0E077604D564}">
  <ds:schemaRefs>
    <ds:schemaRef ds:uri="http://schemas.openxmlformats.org/officeDocument/2006/bibliography"/>
  </ds:schemaRefs>
</ds:datastoreItem>
</file>

<file path=customXml/itemProps3.xml><?xml version="1.0" encoding="utf-8"?>
<ds:datastoreItem xmlns:ds="http://schemas.openxmlformats.org/officeDocument/2006/customXml" ds:itemID="{FB8FD312-D3DF-4773-A367-D9FDD7FA0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63d697-ac3c-4deb-81fb-f4b9edc216c3"/>
    <ds:schemaRef ds:uri="0ba8bdfd-85e8-423b-9f39-04c207f9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49D23-290B-4BB9-9144-54D451AD19DB}">
  <ds:schemaRef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1063d697-ac3c-4deb-81fb-f4b9edc216c3"/>
    <ds:schemaRef ds:uri="http://schemas.microsoft.com/office/infopath/2007/PartnerControls"/>
    <ds:schemaRef ds:uri="0ba8bdfd-85e8-423b-9f39-04c207f92071"/>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1026</Words>
  <Characters>5851</Characters>
  <Application>Microsoft Office Word</Application>
  <DocSecurity>0</DocSecurity>
  <Lines>48</Lines>
  <Paragraphs>13</Paragraphs>
  <ScaleCrop>false</ScaleCrop>
  <Manager/>
  <Company/>
  <LinksUpToDate>false</LinksUpToDate>
  <CharactersWithSpaces>6864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McCarthy</dc:creator>
  <cp:keywords/>
  <dc:description/>
  <cp:lastModifiedBy>Sonia Grogan</cp:lastModifiedBy>
  <cp:revision>3</cp:revision>
  <dcterms:created xsi:type="dcterms:W3CDTF">2025-10-03T09:58:00Z</dcterms:created>
  <dcterms:modified xsi:type="dcterms:W3CDTF">2025-10-03T14:57:00Z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0x010100BBCB44D7AD0B514DA2C8C5F775125D4C</vt:lpwstr>
  </property>
  <property fmtid="{D5CDD505-2E9C-101B-9397-08002B2CF9AE}" pid="3" name="MediaServiceImageTags">
    <vt:lpwstr/>
  </property>
</Properties>
</file>